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0A014" w14:textId="77777777" w:rsidR="00FF5058" w:rsidRPr="001336BB" w:rsidRDefault="00FF5058" w:rsidP="001336BB">
      <w:pPr>
        <w:pStyle w:val="Subtitle"/>
        <w:jc w:val="center"/>
        <w:rPr>
          <w:sz w:val="32"/>
          <w:szCs w:val="32"/>
        </w:rPr>
      </w:pPr>
      <w:r w:rsidRPr="001336BB">
        <w:rPr>
          <w:sz w:val="32"/>
          <w:szCs w:val="32"/>
        </w:rPr>
        <w:t>Siena College</w:t>
      </w:r>
    </w:p>
    <w:p w14:paraId="45EA0E4F" w14:textId="77777777" w:rsidR="00FF5058" w:rsidRPr="001336BB" w:rsidRDefault="00FF5058" w:rsidP="001336BB">
      <w:pPr>
        <w:pStyle w:val="Subtitle"/>
        <w:jc w:val="center"/>
        <w:rPr>
          <w:sz w:val="32"/>
          <w:szCs w:val="32"/>
        </w:rPr>
      </w:pPr>
      <w:r w:rsidRPr="001336BB">
        <w:rPr>
          <w:sz w:val="32"/>
          <w:szCs w:val="32"/>
        </w:rPr>
        <w:t>Economics Department</w:t>
      </w:r>
    </w:p>
    <w:p w14:paraId="3F33CE08" w14:textId="77777777" w:rsidR="00FF5058" w:rsidRPr="001336BB" w:rsidRDefault="00FF5058" w:rsidP="001336BB">
      <w:pPr>
        <w:pStyle w:val="Subtitle"/>
        <w:jc w:val="center"/>
        <w:rPr>
          <w:sz w:val="28"/>
          <w:szCs w:val="28"/>
        </w:rPr>
      </w:pPr>
    </w:p>
    <w:p w14:paraId="4BB1A0C1" w14:textId="3348B95D" w:rsidR="00FF5058" w:rsidRPr="001336BB" w:rsidRDefault="00FF5058" w:rsidP="001336BB">
      <w:pPr>
        <w:pStyle w:val="Subtitle"/>
        <w:jc w:val="center"/>
        <w:rPr>
          <w:sz w:val="44"/>
          <w:szCs w:val="44"/>
        </w:rPr>
      </w:pPr>
      <w:r w:rsidRPr="001336BB">
        <w:rPr>
          <w:sz w:val="44"/>
          <w:szCs w:val="44"/>
        </w:rPr>
        <w:t>Managerial Economics - ECON 550</w:t>
      </w:r>
      <w:r w:rsidR="00001F28" w:rsidRPr="001336BB">
        <w:rPr>
          <w:sz w:val="44"/>
          <w:szCs w:val="44"/>
        </w:rPr>
        <w:t xml:space="preserve"> - W</w:t>
      </w:r>
    </w:p>
    <w:p w14:paraId="7870DC6F" w14:textId="77777777" w:rsidR="00FF5058" w:rsidRPr="001336BB" w:rsidRDefault="00FF5058" w:rsidP="001336BB">
      <w:pPr>
        <w:pStyle w:val="Subtitle"/>
        <w:jc w:val="center"/>
        <w:rPr>
          <w:sz w:val="44"/>
          <w:szCs w:val="44"/>
        </w:rPr>
      </w:pPr>
      <w:r w:rsidRPr="001336BB">
        <w:rPr>
          <w:sz w:val="44"/>
          <w:szCs w:val="44"/>
        </w:rPr>
        <w:t>Fall 2021</w:t>
      </w:r>
    </w:p>
    <w:p w14:paraId="6AD94092" w14:textId="77777777" w:rsidR="00FF5058" w:rsidRPr="00376F1E" w:rsidRDefault="00FF5058" w:rsidP="001336BB">
      <w:pPr>
        <w:jc w:val="both"/>
        <w:rPr>
          <w:sz w:val="24"/>
          <w:szCs w:val="24"/>
        </w:rPr>
      </w:pPr>
    </w:p>
    <w:p w14:paraId="2B8F0C43" w14:textId="77777777" w:rsidR="00FF5058" w:rsidRPr="00376F1E" w:rsidRDefault="00FF5058" w:rsidP="001336BB">
      <w:pPr>
        <w:pStyle w:val="Subtitle"/>
        <w:spacing w:after="0"/>
        <w:jc w:val="both"/>
        <w:rPr>
          <w:sz w:val="24"/>
          <w:szCs w:val="24"/>
        </w:rPr>
      </w:pPr>
    </w:p>
    <w:p w14:paraId="2984A1DE" w14:textId="201F9337" w:rsidR="00764951" w:rsidRDefault="00764951" w:rsidP="001336BB">
      <w:pPr>
        <w:pStyle w:val="Subtitle"/>
        <w:spacing w:after="0" w:line="276" w:lineRule="auto"/>
        <w:ind w:left="2880" w:hanging="2880"/>
        <w:jc w:val="both"/>
        <w:rPr>
          <w:sz w:val="24"/>
          <w:szCs w:val="24"/>
        </w:rPr>
      </w:pPr>
      <w:r>
        <w:rPr>
          <w:sz w:val="24"/>
          <w:szCs w:val="24"/>
        </w:rPr>
        <w:t xml:space="preserve">Instructional Method: </w:t>
      </w:r>
      <w:r>
        <w:rPr>
          <w:sz w:val="24"/>
          <w:szCs w:val="24"/>
        </w:rPr>
        <w:tab/>
      </w:r>
      <w:r w:rsidRPr="00764951">
        <w:rPr>
          <w:sz w:val="24"/>
          <w:szCs w:val="24"/>
        </w:rPr>
        <w:t>Hybrid (in person Wednesdays 6-7:20pm; online in Canvas)</w:t>
      </w:r>
    </w:p>
    <w:p w14:paraId="653455DA" w14:textId="765F6DCF" w:rsidR="00512B9F" w:rsidRDefault="00FF5058" w:rsidP="001336BB">
      <w:pPr>
        <w:pStyle w:val="Subtitle"/>
        <w:spacing w:after="0" w:line="276" w:lineRule="auto"/>
        <w:ind w:left="2160" w:hanging="2160"/>
        <w:jc w:val="both"/>
        <w:rPr>
          <w:sz w:val="24"/>
          <w:szCs w:val="24"/>
        </w:rPr>
      </w:pPr>
      <w:r w:rsidRPr="00AE596D">
        <w:rPr>
          <w:sz w:val="24"/>
          <w:szCs w:val="24"/>
        </w:rPr>
        <w:t>Time and Venue:</w:t>
      </w:r>
      <w:r w:rsidR="00512B9F">
        <w:rPr>
          <w:sz w:val="24"/>
          <w:szCs w:val="24"/>
        </w:rPr>
        <w:tab/>
      </w:r>
      <w:r w:rsidR="00764951">
        <w:rPr>
          <w:sz w:val="24"/>
          <w:szCs w:val="24"/>
        </w:rPr>
        <w:tab/>
      </w:r>
      <w:r w:rsidR="00512B9F">
        <w:rPr>
          <w:sz w:val="24"/>
          <w:szCs w:val="24"/>
        </w:rPr>
        <w:t>Wednesdays</w:t>
      </w:r>
      <w:r w:rsidRPr="00AE596D">
        <w:rPr>
          <w:sz w:val="24"/>
          <w:szCs w:val="24"/>
        </w:rPr>
        <w:t xml:space="preserve"> </w:t>
      </w:r>
      <w:r w:rsidR="00433DC9">
        <w:rPr>
          <w:sz w:val="24"/>
          <w:szCs w:val="24"/>
        </w:rPr>
        <w:t>6</w:t>
      </w:r>
      <w:r w:rsidRPr="00AE596D">
        <w:rPr>
          <w:sz w:val="24"/>
          <w:szCs w:val="24"/>
        </w:rPr>
        <w:t xml:space="preserve">pm – </w:t>
      </w:r>
      <w:r w:rsidR="00433DC9">
        <w:rPr>
          <w:sz w:val="24"/>
          <w:szCs w:val="24"/>
        </w:rPr>
        <w:t>7:2</w:t>
      </w:r>
      <w:r w:rsidRPr="00AE596D">
        <w:rPr>
          <w:sz w:val="24"/>
          <w:szCs w:val="24"/>
        </w:rPr>
        <w:t xml:space="preserve">0pm in </w:t>
      </w:r>
      <w:r w:rsidR="00512B9F">
        <w:rPr>
          <w:sz w:val="24"/>
          <w:szCs w:val="24"/>
        </w:rPr>
        <w:t>Siena</w:t>
      </w:r>
      <w:r w:rsidRPr="00AE596D">
        <w:rPr>
          <w:sz w:val="24"/>
          <w:szCs w:val="24"/>
        </w:rPr>
        <w:t xml:space="preserve"> Hall 1</w:t>
      </w:r>
      <w:r w:rsidR="00512B9F">
        <w:rPr>
          <w:sz w:val="24"/>
          <w:szCs w:val="24"/>
        </w:rPr>
        <w:t>17</w:t>
      </w:r>
      <w:r w:rsidRPr="00AE596D">
        <w:rPr>
          <w:sz w:val="24"/>
          <w:szCs w:val="24"/>
        </w:rPr>
        <w:t xml:space="preserve"> </w:t>
      </w:r>
    </w:p>
    <w:p w14:paraId="20AF2534" w14:textId="46048D51" w:rsidR="00FF5058" w:rsidRPr="00AE596D" w:rsidRDefault="00FF5058" w:rsidP="001336BB">
      <w:pPr>
        <w:pStyle w:val="Subtitle"/>
        <w:spacing w:after="0" w:line="276" w:lineRule="auto"/>
        <w:jc w:val="both"/>
        <w:rPr>
          <w:sz w:val="24"/>
          <w:szCs w:val="24"/>
        </w:rPr>
      </w:pPr>
      <w:r>
        <w:rPr>
          <w:sz w:val="24"/>
          <w:szCs w:val="24"/>
        </w:rPr>
        <w:t>Instructor</w:t>
      </w:r>
      <w:r w:rsidRPr="00AE596D">
        <w:rPr>
          <w:sz w:val="24"/>
          <w:szCs w:val="24"/>
        </w:rPr>
        <w:t xml:space="preserve">: </w:t>
      </w:r>
      <w:r>
        <w:rPr>
          <w:sz w:val="24"/>
          <w:szCs w:val="24"/>
        </w:rPr>
        <w:tab/>
      </w:r>
      <w:r>
        <w:rPr>
          <w:sz w:val="24"/>
          <w:szCs w:val="24"/>
        </w:rPr>
        <w:tab/>
      </w:r>
      <w:r w:rsidR="00764951">
        <w:rPr>
          <w:sz w:val="24"/>
          <w:szCs w:val="24"/>
        </w:rPr>
        <w:tab/>
      </w:r>
      <w:r w:rsidRPr="00AE596D">
        <w:rPr>
          <w:sz w:val="24"/>
          <w:szCs w:val="24"/>
        </w:rPr>
        <w:t>Dr. Shahrzad Ghourchian</w:t>
      </w:r>
      <w:r w:rsidRPr="00AE596D">
        <w:rPr>
          <w:sz w:val="24"/>
          <w:szCs w:val="24"/>
        </w:rPr>
        <w:tab/>
      </w:r>
    </w:p>
    <w:p w14:paraId="7A32ECF7" w14:textId="5F1B0CE8" w:rsidR="00FF5058" w:rsidRPr="00AE596D" w:rsidRDefault="00FF5058" w:rsidP="001336BB">
      <w:pPr>
        <w:pStyle w:val="Subtitle"/>
        <w:spacing w:after="0" w:line="276" w:lineRule="auto"/>
        <w:jc w:val="both"/>
        <w:rPr>
          <w:sz w:val="24"/>
          <w:szCs w:val="24"/>
        </w:rPr>
      </w:pPr>
      <w:r w:rsidRPr="00AE596D">
        <w:rPr>
          <w:sz w:val="24"/>
          <w:szCs w:val="24"/>
        </w:rPr>
        <w:t xml:space="preserve">Email: </w:t>
      </w:r>
      <w:r>
        <w:rPr>
          <w:sz w:val="24"/>
          <w:szCs w:val="24"/>
        </w:rPr>
        <w:tab/>
      </w:r>
      <w:r>
        <w:rPr>
          <w:sz w:val="24"/>
          <w:szCs w:val="24"/>
        </w:rPr>
        <w:tab/>
      </w:r>
      <w:r w:rsidR="00764951">
        <w:rPr>
          <w:sz w:val="24"/>
          <w:szCs w:val="24"/>
        </w:rPr>
        <w:tab/>
      </w:r>
      <w:hyperlink r:id="rId7" w:history="1">
        <w:r w:rsidR="00764951" w:rsidRPr="00F91260">
          <w:rPr>
            <w:rStyle w:val="Hyperlink"/>
            <w:sz w:val="24"/>
            <w:szCs w:val="24"/>
          </w:rPr>
          <w:t>sghourchian@siena.edu</w:t>
        </w:r>
      </w:hyperlink>
    </w:p>
    <w:p w14:paraId="0EB9BEF6" w14:textId="258ADABC" w:rsidR="00FF5058" w:rsidRPr="00AE596D" w:rsidRDefault="00FF5058" w:rsidP="001336BB">
      <w:pPr>
        <w:pStyle w:val="Subtitle"/>
        <w:spacing w:after="0" w:line="276" w:lineRule="auto"/>
        <w:jc w:val="both"/>
        <w:rPr>
          <w:sz w:val="24"/>
          <w:szCs w:val="24"/>
        </w:rPr>
      </w:pPr>
      <w:r w:rsidRPr="00AE596D">
        <w:rPr>
          <w:sz w:val="24"/>
          <w:szCs w:val="24"/>
        </w:rPr>
        <w:t xml:space="preserve">Phone: </w:t>
      </w:r>
      <w:r>
        <w:rPr>
          <w:sz w:val="24"/>
          <w:szCs w:val="24"/>
        </w:rPr>
        <w:tab/>
      </w:r>
      <w:r>
        <w:rPr>
          <w:sz w:val="24"/>
          <w:szCs w:val="24"/>
        </w:rPr>
        <w:tab/>
      </w:r>
      <w:r w:rsidR="00764951">
        <w:rPr>
          <w:sz w:val="24"/>
          <w:szCs w:val="24"/>
        </w:rPr>
        <w:tab/>
      </w:r>
      <w:r w:rsidRPr="00AE596D">
        <w:rPr>
          <w:sz w:val="24"/>
          <w:szCs w:val="24"/>
        </w:rPr>
        <w:t>(518)783-2502</w:t>
      </w:r>
    </w:p>
    <w:p w14:paraId="06DFA755" w14:textId="5AF6318A" w:rsidR="00FF5058" w:rsidRPr="00AE596D" w:rsidRDefault="00FF5058" w:rsidP="001336BB">
      <w:pPr>
        <w:pStyle w:val="Subtitle"/>
        <w:spacing w:after="0" w:line="276" w:lineRule="auto"/>
        <w:jc w:val="both"/>
        <w:rPr>
          <w:sz w:val="24"/>
          <w:szCs w:val="24"/>
        </w:rPr>
      </w:pPr>
      <w:r w:rsidRPr="00AE596D">
        <w:rPr>
          <w:sz w:val="24"/>
          <w:szCs w:val="24"/>
        </w:rPr>
        <w:t xml:space="preserve">Office: </w:t>
      </w:r>
      <w:r>
        <w:rPr>
          <w:sz w:val="24"/>
          <w:szCs w:val="24"/>
        </w:rPr>
        <w:tab/>
      </w:r>
      <w:r>
        <w:rPr>
          <w:sz w:val="24"/>
          <w:szCs w:val="24"/>
        </w:rPr>
        <w:tab/>
      </w:r>
      <w:r w:rsidR="00764951">
        <w:rPr>
          <w:sz w:val="24"/>
          <w:szCs w:val="24"/>
        </w:rPr>
        <w:tab/>
      </w:r>
      <w:r w:rsidRPr="00AE596D">
        <w:rPr>
          <w:sz w:val="24"/>
          <w:szCs w:val="24"/>
        </w:rPr>
        <w:t>Kiernan Hall 102A</w:t>
      </w:r>
    </w:p>
    <w:p w14:paraId="556A746A" w14:textId="31D773C5" w:rsidR="00FF5058" w:rsidRPr="00AE596D" w:rsidRDefault="00FF5058" w:rsidP="001336BB">
      <w:pPr>
        <w:pStyle w:val="Subtitle"/>
        <w:spacing w:after="0" w:line="276" w:lineRule="auto"/>
        <w:jc w:val="both"/>
        <w:rPr>
          <w:sz w:val="24"/>
          <w:szCs w:val="24"/>
        </w:rPr>
      </w:pPr>
      <w:r w:rsidRPr="00AE596D">
        <w:rPr>
          <w:sz w:val="24"/>
          <w:szCs w:val="24"/>
        </w:rPr>
        <w:t xml:space="preserve">Office Hours: </w:t>
      </w:r>
      <w:r w:rsidRPr="00AE596D">
        <w:rPr>
          <w:sz w:val="24"/>
          <w:szCs w:val="24"/>
        </w:rPr>
        <w:tab/>
      </w:r>
      <w:r w:rsidR="00764951">
        <w:rPr>
          <w:sz w:val="24"/>
          <w:szCs w:val="24"/>
        </w:rPr>
        <w:tab/>
      </w:r>
      <w:r w:rsidRPr="00AE596D">
        <w:rPr>
          <w:sz w:val="24"/>
          <w:szCs w:val="24"/>
        </w:rPr>
        <w:t xml:space="preserve">MWF </w:t>
      </w:r>
      <w:r w:rsidR="00512B9F">
        <w:rPr>
          <w:sz w:val="24"/>
          <w:szCs w:val="24"/>
        </w:rPr>
        <w:t>10</w:t>
      </w:r>
      <w:r w:rsidR="00226A67">
        <w:rPr>
          <w:sz w:val="24"/>
          <w:szCs w:val="24"/>
        </w:rPr>
        <w:t>am</w:t>
      </w:r>
      <w:r w:rsidR="00512B9F">
        <w:rPr>
          <w:sz w:val="24"/>
          <w:szCs w:val="24"/>
        </w:rPr>
        <w:t>-12</w:t>
      </w:r>
      <w:r w:rsidR="00226A67">
        <w:rPr>
          <w:sz w:val="24"/>
          <w:szCs w:val="24"/>
        </w:rPr>
        <w:t>p</w:t>
      </w:r>
      <w:r w:rsidR="00512B9F">
        <w:rPr>
          <w:sz w:val="24"/>
          <w:szCs w:val="24"/>
        </w:rPr>
        <w:t>m</w:t>
      </w:r>
    </w:p>
    <w:p w14:paraId="7000DA6D" w14:textId="7127472E" w:rsidR="00FF5058" w:rsidRDefault="00FF5058" w:rsidP="001336BB">
      <w:pPr>
        <w:pStyle w:val="Subtitle"/>
        <w:spacing w:after="0" w:line="276" w:lineRule="auto"/>
        <w:ind w:left="2160" w:firstLine="720"/>
        <w:jc w:val="both"/>
        <w:rPr>
          <w:sz w:val="24"/>
          <w:szCs w:val="24"/>
        </w:rPr>
      </w:pPr>
      <w:r w:rsidRPr="00AE596D">
        <w:rPr>
          <w:sz w:val="24"/>
          <w:szCs w:val="24"/>
        </w:rPr>
        <w:t>(</w:t>
      </w:r>
      <w:proofErr w:type="gramStart"/>
      <w:r w:rsidRPr="00AE596D">
        <w:rPr>
          <w:sz w:val="24"/>
          <w:szCs w:val="24"/>
        </w:rPr>
        <w:t>other</w:t>
      </w:r>
      <w:proofErr w:type="gramEnd"/>
      <w:r w:rsidRPr="00AE596D">
        <w:rPr>
          <w:sz w:val="24"/>
          <w:szCs w:val="24"/>
        </w:rPr>
        <w:t xml:space="preserve"> times by appointment)</w:t>
      </w:r>
    </w:p>
    <w:p w14:paraId="0AE29398" w14:textId="77777777" w:rsidR="00DA1283" w:rsidRPr="00DA1283" w:rsidRDefault="00DA1283" w:rsidP="001336BB">
      <w:pPr>
        <w:jc w:val="both"/>
      </w:pPr>
    </w:p>
    <w:p w14:paraId="6BC87238" w14:textId="77777777" w:rsidR="00FF5058" w:rsidRPr="00376F1E" w:rsidRDefault="00FF5058" w:rsidP="001336BB">
      <w:pPr>
        <w:jc w:val="both"/>
        <w:rPr>
          <w:sz w:val="24"/>
          <w:szCs w:val="24"/>
        </w:rPr>
      </w:pPr>
    </w:p>
    <w:p w14:paraId="03D2BA78" w14:textId="6D3ACAB4" w:rsidR="00FF5058" w:rsidRDefault="00FF5058" w:rsidP="001336BB">
      <w:pPr>
        <w:pStyle w:val="Subtitle"/>
        <w:jc w:val="both"/>
        <w:rPr>
          <w:sz w:val="24"/>
          <w:szCs w:val="24"/>
        </w:rPr>
      </w:pPr>
      <w:r w:rsidRPr="00376F1E">
        <w:rPr>
          <w:b/>
          <w:bCs/>
          <w:sz w:val="24"/>
          <w:szCs w:val="24"/>
        </w:rPr>
        <w:t>Course description:</w:t>
      </w:r>
      <w:r w:rsidRPr="00376F1E">
        <w:rPr>
          <w:sz w:val="24"/>
          <w:szCs w:val="24"/>
        </w:rPr>
        <w:t xml:space="preserve"> </w:t>
      </w:r>
      <w:r w:rsidR="004F7E40">
        <w:rPr>
          <w:sz w:val="24"/>
          <w:szCs w:val="24"/>
        </w:rPr>
        <w:t>Managerial Economics</w:t>
      </w:r>
      <w:r w:rsidRPr="00710E69">
        <w:rPr>
          <w:sz w:val="24"/>
          <w:szCs w:val="24"/>
        </w:rPr>
        <w:t xml:space="preserve"> is the application of economic theory to decision-making in various organizational settings such as a firm or a government agency. The emphasis in this course will be on the microeconomic and macroeconomic influences which affect decision-making. We use both theoretical and empirical approaches to understand the real-world problems and you will learn a basic understanding of economic theory and the tools of analysis commonly used by economists, such as economic modeling and econometrics, and how to apply them to real-world policy problems.</w:t>
      </w:r>
    </w:p>
    <w:p w14:paraId="46484544" w14:textId="777E891E" w:rsidR="00FF5058" w:rsidRDefault="00FF5058" w:rsidP="001336BB">
      <w:pPr>
        <w:jc w:val="both"/>
      </w:pPr>
    </w:p>
    <w:p w14:paraId="4C5F326B" w14:textId="7AD735A3" w:rsidR="00A81984" w:rsidRPr="00FC4FAD" w:rsidRDefault="00230363" w:rsidP="001336BB">
      <w:pPr>
        <w:pStyle w:val="Subtitle"/>
        <w:jc w:val="both"/>
        <w:rPr>
          <w:sz w:val="24"/>
          <w:szCs w:val="24"/>
        </w:rPr>
      </w:pPr>
      <w:r w:rsidRPr="00FC4FAD">
        <w:rPr>
          <w:b/>
          <w:bCs/>
          <w:sz w:val="24"/>
          <w:szCs w:val="24"/>
        </w:rPr>
        <w:t>Prerequisites</w:t>
      </w:r>
      <w:r w:rsidR="00A81984" w:rsidRPr="00FC4FAD">
        <w:rPr>
          <w:sz w:val="24"/>
          <w:szCs w:val="24"/>
        </w:rPr>
        <w:t xml:space="preserve">: Admission into the MBA program. Students must be capable of presenting results of analysis in oral, written, and tabular format, and demonstrating communication and analytic skills appropriate for graduate students. Students must be able to utilize computer software to prepare professional looking documents, </w:t>
      </w:r>
      <w:proofErr w:type="gramStart"/>
      <w:r w:rsidR="00A81984" w:rsidRPr="00FC4FAD">
        <w:rPr>
          <w:sz w:val="24"/>
          <w:szCs w:val="24"/>
        </w:rPr>
        <w:t>spreadsheets</w:t>
      </w:r>
      <w:proofErr w:type="gramEnd"/>
      <w:r w:rsidR="00A81984" w:rsidRPr="00FC4FAD">
        <w:rPr>
          <w:sz w:val="24"/>
          <w:szCs w:val="24"/>
        </w:rPr>
        <w:t xml:space="preserve"> and presentations.</w:t>
      </w:r>
    </w:p>
    <w:p w14:paraId="01B9D332" w14:textId="77777777" w:rsidR="00A81984" w:rsidRPr="00A81984" w:rsidRDefault="00A81984" w:rsidP="001336BB">
      <w:pPr>
        <w:jc w:val="both"/>
      </w:pPr>
    </w:p>
    <w:p w14:paraId="42249C8F" w14:textId="77777777" w:rsidR="008F0B5E" w:rsidRDefault="00FF5058" w:rsidP="001336BB">
      <w:pPr>
        <w:pStyle w:val="Subtitle"/>
        <w:jc w:val="both"/>
        <w:rPr>
          <w:sz w:val="24"/>
          <w:szCs w:val="24"/>
        </w:rPr>
      </w:pPr>
      <w:r w:rsidRPr="00376F1E">
        <w:rPr>
          <w:b/>
          <w:bCs/>
          <w:sz w:val="24"/>
          <w:szCs w:val="24"/>
        </w:rPr>
        <w:lastRenderedPageBreak/>
        <w:t>Required materials:</w:t>
      </w:r>
      <w:r w:rsidRPr="00376F1E">
        <w:rPr>
          <w:sz w:val="24"/>
          <w:szCs w:val="24"/>
        </w:rPr>
        <w:t xml:space="preserve"> </w:t>
      </w:r>
      <w:r w:rsidRPr="00710E69">
        <w:rPr>
          <w:sz w:val="24"/>
          <w:szCs w:val="24"/>
        </w:rPr>
        <w:t>Managerial Economics in a Global Economy 9th ed.</w:t>
      </w:r>
      <w:r w:rsidR="00226A67" w:rsidRPr="00226A67">
        <w:t xml:space="preserve"> </w:t>
      </w:r>
      <w:r w:rsidR="00226A67" w:rsidRPr="00226A67">
        <w:rPr>
          <w:sz w:val="24"/>
          <w:szCs w:val="24"/>
        </w:rPr>
        <w:t>(</w:t>
      </w:r>
      <w:r w:rsidR="00226A67">
        <w:rPr>
          <w:sz w:val="24"/>
          <w:szCs w:val="24"/>
        </w:rPr>
        <w:t>or any other</w:t>
      </w:r>
      <w:r w:rsidR="00226A67" w:rsidRPr="00226A67">
        <w:rPr>
          <w:sz w:val="24"/>
          <w:szCs w:val="24"/>
        </w:rPr>
        <w:t xml:space="preserve"> edition you can find)</w:t>
      </w:r>
      <w:r w:rsidRPr="00710E69">
        <w:rPr>
          <w:sz w:val="24"/>
          <w:szCs w:val="24"/>
        </w:rPr>
        <w:t>, Dominick Salvatore, Oxford University Press. (ISBN: 9780190848255)</w:t>
      </w:r>
      <w:r w:rsidR="00226A67">
        <w:rPr>
          <w:sz w:val="24"/>
          <w:szCs w:val="24"/>
        </w:rPr>
        <w:t xml:space="preserve"> </w:t>
      </w:r>
      <w:r w:rsidR="00226A67" w:rsidRPr="00226A67">
        <w:rPr>
          <w:sz w:val="24"/>
          <w:szCs w:val="24"/>
        </w:rPr>
        <w:t xml:space="preserve">Available at Siena Bookstore. You may also purchase cheaper and/or used copies as well as eBook on the </w:t>
      </w:r>
      <w:hyperlink r:id="rId8" w:history="1">
        <w:r w:rsidR="00226A67" w:rsidRPr="00226A67">
          <w:rPr>
            <w:rStyle w:val="Hyperlink"/>
            <w:sz w:val="24"/>
            <w:szCs w:val="24"/>
          </w:rPr>
          <w:t>internet</w:t>
        </w:r>
      </w:hyperlink>
      <w:r w:rsidR="00226A67">
        <w:rPr>
          <w:sz w:val="24"/>
          <w:szCs w:val="24"/>
        </w:rPr>
        <w:t>.</w:t>
      </w:r>
      <w:r w:rsidR="008F0B5E">
        <w:rPr>
          <w:sz w:val="24"/>
          <w:szCs w:val="24"/>
        </w:rPr>
        <w:t xml:space="preserve"> </w:t>
      </w:r>
      <w:r w:rsidR="008F0B5E" w:rsidRPr="008F0B5E">
        <w:rPr>
          <w:b/>
          <w:bCs/>
          <w:sz w:val="24"/>
          <w:szCs w:val="24"/>
        </w:rPr>
        <w:t>NOTE</w:t>
      </w:r>
      <w:r w:rsidR="008F0B5E">
        <w:rPr>
          <w:sz w:val="24"/>
          <w:szCs w:val="24"/>
        </w:rPr>
        <w:t xml:space="preserve">: </w:t>
      </w:r>
      <w:r w:rsidR="008F0B5E" w:rsidRPr="008F0B5E">
        <w:rPr>
          <w:sz w:val="24"/>
          <w:szCs w:val="24"/>
        </w:rPr>
        <w:t>A computer is required for this course with the ability to access the internet with a fully functional browser (</w:t>
      </w:r>
      <w:proofErr w:type="gramStart"/>
      <w:r w:rsidR="008F0B5E" w:rsidRPr="008F0B5E">
        <w:rPr>
          <w:sz w:val="24"/>
          <w:szCs w:val="24"/>
        </w:rPr>
        <w:t>i.e.</w:t>
      </w:r>
      <w:proofErr w:type="gramEnd"/>
      <w:r w:rsidR="008F0B5E" w:rsidRPr="008F0B5E">
        <w:rPr>
          <w:sz w:val="24"/>
          <w:szCs w:val="24"/>
        </w:rPr>
        <w:t xml:space="preserve"> Chrome, Firefox, Edge, etc.). This computer may be PC, Mac, or Chromebook </w:t>
      </w:r>
      <w:proofErr w:type="gramStart"/>
      <w:r w:rsidR="008F0B5E" w:rsidRPr="008F0B5E">
        <w:rPr>
          <w:sz w:val="24"/>
          <w:szCs w:val="24"/>
        </w:rPr>
        <w:t>as long as</w:t>
      </w:r>
      <w:proofErr w:type="gramEnd"/>
      <w:r w:rsidR="008F0B5E" w:rsidRPr="008F0B5E">
        <w:rPr>
          <w:sz w:val="24"/>
          <w:szCs w:val="24"/>
        </w:rPr>
        <w:t xml:space="preserve"> it can handle access to Canvas and can stream video, open documents, create documents, etc. Mobile devices are not considered acceptable devices for course access. A reliable internet connection is also required. It is not recommended that students rely on cell service for access.)</w:t>
      </w:r>
    </w:p>
    <w:p w14:paraId="5D9619F8" w14:textId="52C482E1" w:rsidR="00FF5058" w:rsidRDefault="008F0B5E" w:rsidP="001336BB">
      <w:pPr>
        <w:pStyle w:val="Subtitle"/>
        <w:jc w:val="both"/>
        <w:rPr>
          <w:sz w:val="24"/>
          <w:szCs w:val="24"/>
        </w:rPr>
      </w:pPr>
      <w:r w:rsidRPr="008F0B5E">
        <w:rPr>
          <w:b/>
          <w:bCs/>
          <w:sz w:val="24"/>
          <w:szCs w:val="24"/>
        </w:rPr>
        <w:t>Required</w:t>
      </w:r>
      <w:r>
        <w:rPr>
          <w:sz w:val="24"/>
          <w:szCs w:val="24"/>
        </w:rPr>
        <w:t xml:space="preserve"> </w:t>
      </w:r>
      <w:r w:rsidRPr="008F0B5E">
        <w:rPr>
          <w:b/>
          <w:bCs/>
          <w:sz w:val="24"/>
          <w:szCs w:val="24"/>
        </w:rPr>
        <w:t>Software</w:t>
      </w:r>
      <w:r>
        <w:rPr>
          <w:sz w:val="24"/>
          <w:szCs w:val="24"/>
        </w:rPr>
        <w:t xml:space="preserve">: Microsoft Excel </w:t>
      </w:r>
    </w:p>
    <w:p w14:paraId="6BDAEDEA" w14:textId="57DDE1FB" w:rsidR="00226A67" w:rsidRDefault="00226A67" w:rsidP="001336BB">
      <w:pPr>
        <w:jc w:val="both"/>
      </w:pPr>
    </w:p>
    <w:p w14:paraId="5AF41C4E" w14:textId="49B88E00" w:rsidR="00FF5058" w:rsidRDefault="00FF5058" w:rsidP="001336BB">
      <w:pPr>
        <w:pStyle w:val="Subtitle"/>
        <w:jc w:val="both"/>
        <w:rPr>
          <w:sz w:val="24"/>
          <w:szCs w:val="24"/>
        </w:rPr>
      </w:pPr>
      <w:r w:rsidRPr="00376F1E">
        <w:rPr>
          <w:b/>
          <w:bCs/>
          <w:sz w:val="24"/>
          <w:szCs w:val="24"/>
        </w:rPr>
        <w:t>Learning objectives:</w:t>
      </w:r>
      <w:r w:rsidRPr="00694304">
        <w:t xml:space="preserve"> </w:t>
      </w:r>
      <w:r w:rsidRPr="00694304">
        <w:rPr>
          <w:sz w:val="24"/>
          <w:szCs w:val="24"/>
        </w:rPr>
        <w:t>Students will demonstrate an understanding of the basic concepts of economics with the tools to analyze and make optimal business decisions. At the end of this course, the student should demonstrate the ability to apply the application of economic principles to the behavior of consumer and firms.</w:t>
      </w:r>
      <w:r w:rsidR="00DA3B56">
        <w:rPr>
          <w:sz w:val="24"/>
          <w:szCs w:val="24"/>
        </w:rPr>
        <w:t xml:space="preserve"> More specifically, students will learn:</w:t>
      </w:r>
    </w:p>
    <w:p w14:paraId="1C4849A2" w14:textId="08C5FEA3" w:rsidR="00DA3B56" w:rsidRPr="00C44BD4" w:rsidRDefault="00DA3B56" w:rsidP="001336BB">
      <w:pPr>
        <w:pStyle w:val="Subtitle"/>
        <w:numPr>
          <w:ilvl w:val="0"/>
          <w:numId w:val="5"/>
        </w:numPr>
        <w:jc w:val="both"/>
        <w:rPr>
          <w:sz w:val="24"/>
          <w:szCs w:val="24"/>
        </w:rPr>
      </w:pPr>
      <w:r w:rsidRPr="00C44BD4">
        <w:rPr>
          <w:sz w:val="24"/>
          <w:szCs w:val="24"/>
        </w:rPr>
        <w:t>Demand theory</w:t>
      </w:r>
      <w:r w:rsidR="000561EB" w:rsidRPr="00C44BD4">
        <w:rPr>
          <w:sz w:val="24"/>
          <w:szCs w:val="24"/>
        </w:rPr>
        <w:t xml:space="preserve">: </w:t>
      </w:r>
      <w:r w:rsidRPr="00C44BD4">
        <w:rPr>
          <w:sz w:val="24"/>
          <w:szCs w:val="24"/>
        </w:rPr>
        <w:t>the forces that determine the demand for the firm’s product, how a firm can estimate the demand for its product, and how a firm can forecast demand.</w:t>
      </w:r>
    </w:p>
    <w:p w14:paraId="676C8715" w14:textId="37BD3D5B" w:rsidR="00DA3B56" w:rsidRPr="00C44BD4" w:rsidRDefault="000561EB" w:rsidP="001336BB">
      <w:pPr>
        <w:pStyle w:val="Subtitle"/>
        <w:numPr>
          <w:ilvl w:val="0"/>
          <w:numId w:val="5"/>
        </w:numPr>
        <w:jc w:val="both"/>
        <w:rPr>
          <w:sz w:val="24"/>
          <w:szCs w:val="24"/>
        </w:rPr>
      </w:pPr>
      <w:r w:rsidRPr="00C44BD4">
        <w:rPr>
          <w:sz w:val="24"/>
          <w:szCs w:val="24"/>
        </w:rPr>
        <w:t>Production theory: how firms combine inputs to produce goods and services and how to derive short-run and long-run cost functions and curves of the firm</w:t>
      </w:r>
      <w:r w:rsidR="003934C9" w:rsidRPr="00C44BD4">
        <w:rPr>
          <w:sz w:val="24"/>
          <w:szCs w:val="24"/>
        </w:rPr>
        <w:t>.</w:t>
      </w:r>
    </w:p>
    <w:p w14:paraId="05FE8BD3" w14:textId="57D79BD8" w:rsidR="000561EB" w:rsidRPr="00C44BD4" w:rsidRDefault="000561EB" w:rsidP="001336BB">
      <w:pPr>
        <w:pStyle w:val="Subtitle"/>
        <w:numPr>
          <w:ilvl w:val="0"/>
          <w:numId w:val="5"/>
        </w:numPr>
        <w:jc w:val="both"/>
        <w:rPr>
          <w:sz w:val="24"/>
          <w:szCs w:val="24"/>
        </w:rPr>
      </w:pPr>
      <w:r w:rsidRPr="00C44BD4">
        <w:rPr>
          <w:sz w:val="24"/>
          <w:szCs w:val="24"/>
        </w:rPr>
        <w:t xml:space="preserve">Bringing together demand analysis and production and cost analysis </w:t>
      </w:r>
      <w:proofErr w:type="gramStart"/>
      <w:r w:rsidRPr="00C44BD4">
        <w:rPr>
          <w:sz w:val="24"/>
          <w:szCs w:val="24"/>
        </w:rPr>
        <w:t>in order to</w:t>
      </w:r>
      <w:proofErr w:type="gramEnd"/>
      <w:r w:rsidRPr="00C44BD4">
        <w:rPr>
          <w:sz w:val="24"/>
          <w:szCs w:val="24"/>
        </w:rPr>
        <w:t xml:space="preserve"> analyze how price and output are determined under various forms of market organization: perfect competition, monopoly, and monopolistic competition. </w:t>
      </w:r>
    </w:p>
    <w:p w14:paraId="05828E94" w14:textId="6309A3BD" w:rsidR="000561EB" w:rsidRPr="00C44BD4" w:rsidRDefault="00974318" w:rsidP="001336BB">
      <w:pPr>
        <w:pStyle w:val="Subtitle"/>
        <w:numPr>
          <w:ilvl w:val="0"/>
          <w:numId w:val="5"/>
        </w:numPr>
        <w:jc w:val="both"/>
        <w:rPr>
          <w:sz w:val="24"/>
          <w:szCs w:val="24"/>
        </w:rPr>
      </w:pPr>
      <w:r w:rsidRPr="00C44BD4">
        <w:rPr>
          <w:sz w:val="24"/>
          <w:szCs w:val="24"/>
        </w:rPr>
        <w:t xml:space="preserve">Different price practices under monopoly and monopolistic competition. </w:t>
      </w:r>
    </w:p>
    <w:p w14:paraId="24ED1E67" w14:textId="59A15F42" w:rsidR="00D557F6" w:rsidRDefault="00D557F6" w:rsidP="001336BB">
      <w:pPr>
        <w:jc w:val="both"/>
      </w:pPr>
    </w:p>
    <w:p w14:paraId="1AD68BBD" w14:textId="1BB0D194" w:rsidR="00B61D2A" w:rsidRPr="00B61D2A" w:rsidRDefault="00B61D2A" w:rsidP="001336BB">
      <w:pPr>
        <w:numPr>
          <w:ilvl w:val="1"/>
          <w:numId w:val="0"/>
        </w:numPr>
        <w:jc w:val="both"/>
        <w:rPr>
          <w:rFonts w:eastAsiaTheme="minorEastAsia" w:cstheme="minorHAnsi"/>
          <w:color w:val="5A5A5A" w:themeColor="text1" w:themeTint="A5"/>
          <w:spacing w:val="15"/>
          <w:sz w:val="24"/>
          <w:szCs w:val="24"/>
        </w:rPr>
      </w:pPr>
      <w:r w:rsidRPr="00B61D2A">
        <w:rPr>
          <w:rFonts w:eastAsiaTheme="minorEastAsia" w:cstheme="minorHAnsi"/>
          <w:b/>
          <w:bCs/>
          <w:color w:val="5A5A5A" w:themeColor="text1" w:themeTint="A5"/>
          <w:spacing w:val="15"/>
          <w:sz w:val="24"/>
          <w:szCs w:val="24"/>
        </w:rPr>
        <w:t>COURSE UNITS</w:t>
      </w:r>
      <w:r>
        <w:rPr>
          <w:rFonts w:eastAsiaTheme="minorEastAsia" w:cstheme="minorHAnsi"/>
          <w:color w:val="5A5A5A" w:themeColor="text1" w:themeTint="A5"/>
          <w:spacing w:val="15"/>
          <w:sz w:val="24"/>
          <w:szCs w:val="24"/>
        </w:rPr>
        <w:t xml:space="preserve">: </w:t>
      </w:r>
      <w:r w:rsidRPr="00B61D2A">
        <w:rPr>
          <w:rFonts w:eastAsiaTheme="minorEastAsia" w:cstheme="minorHAnsi"/>
          <w:color w:val="5A5A5A" w:themeColor="text1" w:themeTint="A5"/>
          <w:spacing w:val="15"/>
          <w:sz w:val="24"/>
          <w:szCs w:val="24"/>
        </w:rPr>
        <w:t>This course is divided into three units (parts) each covering couple of chapters of the text. There will be assignments, quizzes, and discussions on each unit. There will also be two take home midterm exams and a take home final exam at the end of the semester. Deadlines are marked on course calendar. Students are required to observe the deadlines as missing a deadline equals missing the grade.</w:t>
      </w:r>
    </w:p>
    <w:p w14:paraId="33BB910D" w14:textId="77777777" w:rsidR="00B61D2A" w:rsidRPr="00B61D2A" w:rsidRDefault="00B61D2A" w:rsidP="001336BB">
      <w:pPr>
        <w:numPr>
          <w:ilvl w:val="1"/>
          <w:numId w:val="0"/>
        </w:numPr>
        <w:jc w:val="both"/>
        <w:rPr>
          <w:rFonts w:eastAsiaTheme="minorEastAsia" w:cstheme="minorHAnsi"/>
          <w:color w:val="5A5A5A" w:themeColor="text1" w:themeTint="A5"/>
          <w:spacing w:val="15"/>
          <w:sz w:val="24"/>
          <w:szCs w:val="24"/>
        </w:rPr>
      </w:pPr>
    </w:p>
    <w:p w14:paraId="6AC2D8F1" w14:textId="507FB584" w:rsidR="00B61D2A" w:rsidRPr="00B61D2A" w:rsidRDefault="00B61D2A" w:rsidP="001336BB">
      <w:pPr>
        <w:numPr>
          <w:ilvl w:val="1"/>
          <w:numId w:val="0"/>
        </w:numPr>
        <w:jc w:val="both"/>
        <w:rPr>
          <w:rFonts w:eastAsiaTheme="minorEastAsia" w:cstheme="minorHAnsi"/>
          <w:color w:val="5A5A5A" w:themeColor="text1" w:themeTint="A5"/>
          <w:spacing w:val="15"/>
          <w:sz w:val="24"/>
          <w:szCs w:val="24"/>
        </w:rPr>
      </w:pPr>
      <w:r w:rsidRPr="00B61D2A">
        <w:rPr>
          <w:rFonts w:eastAsiaTheme="minorEastAsia" w:cstheme="minorHAnsi"/>
          <w:b/>
          <w:bCs/>
          <w:color w:val="5A5A5A" w:themeColor="text1" w:themeTint="A5"/>
          <w:spacing w:val="15"/>
          <w:sz w:val="24"/>
          <w:szCs w:val="24"/>
        </w:rPr>
        <w:lastRenderedPageBreak/>
        <w:t>LATE ASSIGNMENTS</w:t>
      </w:r>
      <w:r>
        <w:rPr>
          <w:rFonts w:eastAsiaTheme="minorEastAsia" w:cstheme="minorHAnsi"/>
          <w:color w:val="5A5A5A" w:themeColor="text1" w:themeTint="A5"/>
          <w:spacing w:val="15"/>
          <w:sz w:val="24"/>
          <w:szCs w:val="24"/>
        </w:rPr>
        <w:t xml:space="preserve">: </w:t>
      </w:r>
      <w:r w:rsidRPr="00B61D2A">
        <w:rPr>
          <w:rFonts w:eastAsiaTheme="minorEastAsia" w:cstheme="minorHAnsi"/>
          <w:color w:val="5A5A5A" w:themeColor="text1" w:themeTint="A5"/>
          <w:spacing w:val="15"/>
          <w:sz w:val="24"/>
          <w:szCs w:val="24"/>
        </w:rPr>
        <w:t>No late assignments are accepted.</w:t>
      </w:r>
    </w:p>
    <w:p w14:paraId="50097888" w14:textId="437AA10E" w:rsidR="00B61D2A" w:rsidRPr="00B61D2A" w:rsidRDefault="00B61D2A" w:rsidP="001336BB">
      <w:pPr>
        <w:pStyle w:val="ListParagraph"/>
        <w:numPr>
          <w:ilvl w:val="0"/>
          <w:numId w:val="6"/>
        </w:numPr>
        <w:jc w:val="both"/>
        <w:rPr>
          <w:rFonts w:eastAsiaTheme="minorEastAsia" w:cstheme="minorHAnsi"/>
          <w:color w:val="5A5A5A" w:themeColor="text1" w:themeTint="A5"/>
          <w:spacing w:val="15"/>
          <w:sz w:val="24"/>
          <w:szCs w:val="24"/>
        </w:rPr>
      </w:pPr>
      <w:r w:rsidRPr="00B61D2A">
        <w:rPr>
          <w:rFonts w:eastAsiaTheme="minorEastAsia" w:cstheme="minorHAnsi"/>
          <w:color w:val="5A5A5A" w:themeColor="text1" w:themeTint="A5"/>
          <w:spacing w:val="15"/>
          <w:sz w:val="24"/>
          <w:szCs w:val="24"/>
        </w:rPr>
        <w:t>Students may request a deadline EXTENSION for an assignment for valid reasons (to be determined by professor), such as emergency situations and severe illnesses. However, this Extension request must be done at least 24 hours in advance of the deadline. If the professor grants the extension, s/he will also give a specific timeline for when the assignment must be due.</w:t>
      </w:r>
    </w:p>
    <w:p w14:paraId="1661D13A" w14:textId="77777777" w:rsidR="00B61D2A" w:rsidRPr="00B61D2A" w:rsidRDefault="00B61D2A" w:rsidP="001336BB">
      <w:pPr>
        <w:numPr>
          <w:ilvl w:val="1"/>
          <w:numId w:val="0"/>
        </w:numPr>
        <w:jc w:val="both"/>
        <w:rPr>
          <w:rFonts w:eastAsiaTheme="minorEastAsia" w:cstheme="minorHAnsi"/>
          <w:color w:val="5A5A5A" w:themeColor="text1" w:themeTint="A5"/>
          <w:spacing w:val="15"/>
          <w:sz w:val="24"/>
          <w:szCs w:val="24"/>
        </w:rPr>
      </w:pPr>
    </w:p>
    <w:p w14:paraId="6B001E5B" w14:textId="6ED091BA" w:rsidR="00B61D2A" w:rsidRPr="00B61D2A" w:rsidRDefault="00B61D2A" w:rsidP="001336BB">
      <w:pPr>
        <w:numPr>
          <w:ilvl w:val="1"/>
          <w:numId w:val="0"/>
        </w:numPr>
        <w:jc w:val="both"/>
        <w:rPr>
          <w:rFonts w:eastAsiaTheme="minorEastAsia" w:cstheme="minorHAnsi"/>
          <w:color w:val="5A5A5A" w:themeColor="text1" w:themeTint="A5"/>
          <w:spacing w:val="15"/>
          <w:sz w:val="24"/>
          <w:szCs w:val="24"/>
        </w:rPr>
      </w:pPr>
      <w:r w:rsidRPr="00B61D2A">
        <w:rPr>
          <w:rFonts w:eastAsiaTheme="minorEastAsia" w:cstheme="minorHAnsi"/>
          <w:b/>
          <w:bCs/>
          <w:color w:val="5A5A5A" w:themeColor="text1" w:themeTint="A5"/>
          <w:spacing w:val="15"/>
          <w:sz w:val="24"/>
          <w:szCs w:val="24"/>
        </w:rPr>
        <w:t>COMMUNICATION</w:t>
      </w:r>
      <w:r>
        <w:rPr>
          <w:rFonts w:eastAsiaTheme="minorEastAsia" w:cstheme="minorHAnsi"/>
          <w:b/>
          <w:bCs/>
          <w:color w:val="5A5A5A" w:themeColor="text1" w:themeTint="A5"/>
          <w:spacing w:val="15"/>
          <w:sz w:val="24"/>
          <w:szCs w:val="24"/>
        </w:rPr>
        <w:t xml:space="preserve">: </w:t>
      </w:r>
      <w:r w:rsidRPr="00B61D2A">
        <w:rPr>
          <w:rFonts w:eastAsiaTheme="minorEastAsia" w:cstheme="minorHAnsi"/>
          <w:color w:val="5A5A5A" w:themeColor="text1" w:themeTint="A5"/>
          <w:spacing w:val="15"/>
          <w:sz w:val="24"/>
          <w:szCs w:val="24"/>
        </w:rPr>
        <w:t xml:space="preserve">Students may communicate with the instructor via email as well as via </w:t>
      </w:r>
      <w:r w:rsidRPr="00FB5452">
        <w:rPr>
          <w:rFonts w:eastAsiaTheme="minorEastAsia" w:cstheme="minorHAnsi"/>
          <w:b/>
          <w:bCs/>
          <w:color w:val="5A5A5A" w:themeColor="text1" w:themeTint="A5"/>
          <w:spacing w:val="15"/>
          <w:sz w:val="24"/>
          <w:szCs w:val="24"/>
        </w:rPr>
        <w:t>Zoom</w:t>
      </w:r>
      <w:r w:rsidRPr="00B61D2A">
        <w:rPr>
          <w:rFonts w:eastAsiaTheme="minorEastAsia" w:cstheme="minorHAnsi"/>
          <w:color w:val="5A5A5A" w:themeColor="text1" w:themeTint="A5"/>
          <w:spacing w:val="15"/>
          <w:sz w:val="24"/>
          <w:szCs w:val="24"/>
        </w:rPr>
        <w:t xml:space="preserve"> during the scheduled office hours. I will return emails during the week within 24 hours, but I will not respond to emails over the weekend. You can expect that I will post grades to shorter assignments within 48 hours and to longer assignments within a week.</w:t>
      </w:r>
    </w:p>
    <w:p w14:paraId="4F8E954D" w14:textId="466E69A4" w:rsidR="00B61D2A" w:rsidRPr="002C1B41" w:rsidRDefault="00FB5452" w:rsidP="001336BB">
      <w:pPr>
        <w:pStyle w:val="Subtitle"/>
        <w:numPr>
          <w:ilvl w:val="0"/>
          <w:numId w:val="6"/>
        </w:numPr>
        <w:jc w:val="both"/>
        <w:rPr>
          <w:sz w:val="24"/>
          <w:szCs w:val="24"/>
        </w:rPr>
      </w:pPr>
      <w:r w:rsidRPr="002C1B41">
        <w:rPr>
          <w:sz w:val="24"/>
          <w:szCs w:val="24"/>
        </w:rPr>
        <w:t xml:space="preserve">Zoom privacy policy: </w:t>
      </w:r>
      <w:hyperlink r:id="rId9" w:history="1">
        <w:r w:rsidRPr="002C1B41">
          <w:rPr>
            <w:rStyle w:val="Hyperlink"/>
            <w:rFonts w:ascii="Arial" w:hAnsi="Arial" w:cs="Arial"/>
            <w:color w:val="1155CC"/>
            <w:sz w:val="24"/>
            <w:szCs w:val="24"/>
          </w:rPr>
          <w:t>https://zoom.us/privacy/</w:t>
        </w:r>
      </w:hyperlink>
    </w:p>
    <w:p w14:paraId="14D79FE8" w14:textId="77777777" w:rsidR="00091EBC" w:rsidRPr="00091EBC" w:rsidRDefault="00091EBC" w:rsidP="001336BB">
      <w:pPr>
        <w:jc w:val="both"/>
      </w:pPr>
    </w:p>
    <w:p w14:paraId="7F4164EB" w14:textId="77777777" w:rsidR="00FC0B2E" w:rsidRDefault="00B61D2A" w:rsidP="001336BB">
      <w:pPr>
        <w:numPr>
          <w:ilvl w:val="1"/>
          <w:numId w:val="0"/>
        </w:numPr>
        <w:jc w:val="both"/>
        <w:rPr>
          <w:rFonts w:eastAsiaTheme="minorEastAsia" w:cstheme="minorHAnsi"/>
          <w:color w:val="5A5A5A" w:themeColor="text1" w:themeTint="A5"/>
          <w:spacing w:val="15"/>
          <w:sz w:val="24"/>
          <w:szCs w:val="24"/>
        </w:rPr>
      </w:pPr>
      <w:r w:rsidRPr="00FC0B2E">
        <w:rPr>
          <w:rFonts w:eastAsiaTheme="minorEastAsia" w:cstheme="minorHAnsi"/>
          <w:b/>
          <w:bCs/>
          <w:color w:val="5A5A5A" w:themeColor="text1" w:themeTint="A5"/>
          <w:spacing w:val="15"/>
          <w:sz w:val="24"/>
          <w:szCs w:val="24"/>
        </w:rPr>
        <w:t>ATHLETES</w:t>
      </w:r>
      <w:r w:rsidR="00FC0B2E">
        <w:rPr>
          <w:rFonts w:eastAsiaTheme="minorEastAsia" w:cstheme="minorHAnsi"/>
          <w:color w:val="5A5A5A" w:themeColor="text1" w:themeTint="A5"/>
          <w:spacing w:val="15"/>
          <w:sz w:val="24"/>
          <w:szCs w:val="24"/>
        </w:rPr>
        <w:t xml:space="preserve">: </w:t>
      </w:r>
      <w:r w:rsidRPr="00B61D2A">
        <w:rPr>
          <w:rFonts w:eastAsiaTheme="minorEastAsia" w:cstheme="minorHAnsi"/>
          <w:color w:val="5A5A5A" w:themeColor="text1" w:themeTint="A5"/>
          <w:spacing w:val="15"/>
          <w:sz w:val="24"/>
          <w:szCs w:val="24"/>
        </w:rPr>
        <w:t>If you are an athlete, you must present a letter from the Athletics department proving your athlete status. If your absence from a computer during athletic events prevents you from meeting a deadline, you must request an extension of the deadline in ahead of time.</w:t>
      </w:r>
    </w:p>
    <w:p w14:paraId="6DDD3C19" w14:textId="5294C7C5" w:rsidR="00FC0B2E" w:rsidRDefault="00FC0B2E" w:rsidP="001336BB">
      <w:pPr>
        <w:numPr>
          <w:ilvl w:val="1"/>
          <w:numId w:val="0"/>
        </w:numPr>
        <w:jc w:val="both"/>
        <w:rPr>
          <w:rFonts w:eastAsiaTheme="minorEastAsia" w:cstheme="minorHAnsi"/>
          <w:b/>
          <w:bCs/>
          <w:color w:val="5A5A5A" w:themeColor="text1" w:themeTint="A5"/>
          <w:spacing w:val="15"/>
          <w:sz w:val="24"/>
          <w:szCs w:val="24"/>
        </w:rPr>
      </w:pPr>
    </w:p>
    <w:p w14:paraId="694515BD" w14:textId="77777777" w:rsidR="003B05A4" w:rsidRPr="00CE39FA" w:rsidRDefault="003B05A4" w:rsidP="001336BB">
      <w:pPr>
        <w:numPr>
          <w:ilvl w:val="1"/>
          <w:numId w:val="0"/>
        </w:numPr>
        <w:jc w:val="both"/>
        <w:rPr>
          <w:rFonts w:eastAsiaTheme="minorEastAsia" w:cstheme="minorHAnsi"/>
          <w:b/>
          <w:bCs/>
          <w:color w:val="5A5A5A" w:themeColor="text1" w:themeTint="A5"/>
          <w:spacing w:val="15"/>
          <w:sz w:val="24"/>
          <w:szCs w:val="24"/>
        </w:rPr>
      </w:pPr>
      <w:r w:rsidRPr="00AE596D">
        <w:rPr>
          <w:rFonts w:eastAsiaTheme="minorEastAsia" w:cstheme="minorHAnsi"/>
          <w:b/>
          <w:bCs/>
          <w:color w:val="5A5A5A" w:themeColor="text1" w:themeTint="A5"/>
          <w:spacing w:val="15"/>
          <w:sz w:val="24"/>
          <w:szCs w:val="24"/>
        </w:rPr>
        <w:t xml:space="preserve">Grading Procedures and Scale: </w:t>
      </w:r>
      <w:r w:rsidRPr="00AE596D">
        <w:rPr>
          <w:rFonts w:eastAsiaTheme="minorEastAsia" w:cstheme="minorHAnsi"/>
          <w:color w:val="5A5A5A" w:themeColor="text1" w:themeTint="A5"/>
          <w:spacing w:val="15"/>
          <w:sz w:val="24"/>
          <w:szCs w:val="24"/>
        </w:rPr>
        <w:t xml:space="preserve">Attendance Policy: Regular attendance is mandatory for the course. You can miss at most two classes during the semester. If you miss more than two classes for medical reasons, then you need to give me a medical certificate. All examinations are mandatory. Make-up examinations will be granted when students </w:t>
      </w:r>
      <w:proofErr w:type="gramStart"/>
      <w:r w:rsidRPr="00AE596D">
        <w:rPr>
          <w:rFonts w:eastAsiaTheme="minorEastAsia" w:cstheme="minorHAnsi"/>
          <w:color w:val="5A5A5A" w:themeColor="text1" w:themeTint="A5"/>
          <w:spacing w:val="15"/>
          <w:sz w:val="24"/>
          <w:szCs w:val="24"/>
        </w:rPr>
        <w:t>have:</w:t>
      </w:r>
      <w:proofErr w:type="gramEnd"/>
      <w:r w:rsidRPr="00AE596D">
        <w:rPr>
          <w:rFonts w:eastAsiaTheme="minorEastAsia" w:cstheme="minorHAnsi"/>
          <w:color w:val="5A5A5A" w:themeColor="text1" w:themeTint="A5"/>
          <w:spacing w:val="15"/>
          <w:sz w:val="24"/>
          <w:szCs w:val="24"/>
        </w:rPr>
        <w:t xml:space="preserve"> illness; family emergencies; or three finals in one day. In case you have three finals in one day, you need to inform me in advance.</w:t>
      </w:r>
    </w:p>
    <w:p w14:paraId="1A5FD4EB" w14:textId="77777777" w:rsidR="003B05A4" w:rsidRDefault="003B05A4" w:rsidP="001336BB">
      <w:pPr>
        <w:numPr>
          <w:ilvl w:val="1"/>
          <w:numId w:val="0"/>
        </w:numPr>
        <w:spacing w:after="0"/>
        <w:jc w:val="both"/>
        <w:rPr>
          <w:rFonts w:eastAsiaTheme="minorEastAsia" w:cstheme="minorHAnsi"/>
          <w:b/>
          <w:bCs/>
          <w:color w:val="5A5A5A" w:themeColor="text1" w:themeTint="A5"/>
          <w:spacing w:val="15"/>
          <w:sz w:val="24"/>
          <w:szCs w:val="24"/>
        </w:rPr>
      </w:pPr>
    </w:p>
    <w:p w14:paraId="69780C5E" w14:textId="77777777" w:rsidR="003B05A4" w:rsidRPr="00AE596D" w:rsidRDefault="003B05A4" w:rsidP="001336BB">
      <w:pPr>
        <w:numPr>
          <w:ilvl w:val="1"/>
          <w:numId w:val="0"/>
        </w:numPr>
        <w:spacing w:after="0"/>
        <w:jc w:val="both"/>
        <w:rPr>
          <w:rFonts w:eastAsiaTheme="minorEastAsia" w:cstheme="minorHAnsi"/>
          <w:color w:val="5A5A5A" w:themeColor="text1" w:themeTint="A5"/>
          <w:spacing w:val="15"/>
          <w:sz w:val="24"/>
          <w:szCs w:val="24"/>
        </w:rPr>
      </w:pPr>
      <w:r w:rsidRPr="00A34EE8">
        <w:rPr>
          <w:rFonts w:eastAsiaTheme="minorEastAsia" w:cstheme="minorHAnsi"/>
          <w:b/>
          <w:bCs/>
          <w:color w:val="5A5A5A" w:themeColor="text1" w:themeTint="A5"/>
          <w:spacing w:val="15"/>
          <w:sz w:val="24"/>
          <w:szCs w:val="24"/>
        </w:rPr>
        <w:t>Midterm Exams (2):</w:t>
      </w:r>
      <w:r w:rsidRPr="00AE596D">
        <w:rPr>
          <w:rFonts w:eastAsiaTheme="minorEastAsia" w:cstheme="minorHAnsi"/>
          <w:color w:val="5A5A5A" w:themeColor="text1" w:themeTint="A5"/>
          <w:spacing w:val="15"/>
          <w:sz w:val="24"/>
          <w:szCs w:val="24"/>
        </w:rPr>
        <w:t xml:space="preserve"> 50% (25% each) of course grade</w:t>
      </w:r>
    </w:p>
    <w:p w14:paraId="3D7F598D" w14:textId="77777777" w:rsidR="003B05A4" w:rsidRPr="00AE596D" w:rsidRDefault="003B05A4" w:rsidP="001336BB">
      <w:pPr>
        <w:numPr>
          <w:ilvl w:val="1"/>
          <w:numId w:val="0"/>
        </w:numPr>
        <w:spacing w:after="0"/>
        <w:jc w:val="both"/>
        <w:rPr>
          <w:rFonts w:eastAsiaTheme="minorEastAsia" w:cstheme="minorHAnsi"/>
          <w:color w:val="5A5A5A" w:themeColor="text1" w:themeTint="A5"/>
          <w:spacing w:val="15"/>
          <w:sz w:val="24"/>
          <w:szCs w:val="24"/>
        </w:rPr>
      </w:pPr>
      <w:r w:rsidRPr="00A34EE8">
        <w:rPr>
          <w:rFonts w:eastAsiaTheme="minorEastAsia" w:cstheme="minorHAnsi"/>
          <w:b/>
          <w:bCs/>
          <w:color w:val="5A5A5A" w:themeColor="text1" w:themeTint="A5"/>
          <w:spacing w:val="15"/>
          <w:sz w:val="24"/>
          <w:szCs w:val="24"/>
        </w:rPr>
        <w:t>Final Exam:</w:t>
      </w:r>
      <w:r w:rsidRPr="00AE596D">
        <w:rPr>
          <w:rFonts w:eastAsiaTheme="minorEastAsia" w:cstheme="minorHAnsi"/>
          <w:color w:val="5A5A5A" w:themeColor="text1" w:themeTint="A5"/>
          <w:spacing w:val="15"/>
          <w:sz w:val="24"/>
          <w:szCs w:val="24"/>
        </w:rPr>
        <w:t xml:space="preserve"> 25% of course grade</w:t>
      </w:r>
    </w:p>
    <w:p w14:paraId="599B432C" w14:textId="77777777" w:rsidR="003B05A4" w:rsidRDefault="003B05A4" w:rsidP="001336BB">
      <w:pPr>
        <w:numPr>
          <w:ilvl w:val="1"/>
          <w:numId w:val="0"/>
        </w:numPr>
        <w:spacing w:after="0"/>
        <w:jc w:val="both"/>
        <w:rPr>
          <w:rFonts w:eastAsiaTheme="minorEastAsia" w:cstheme="minorHAnsi"/>
          <w:color w:val="5A5A5A" w:themeColor="text1" w:themeTint="A5"/>
          <w:spacing w:val="15"/>
          <w:sz w:val="24"/>
          <w:szCs w:val="24"/>
        </w:rPr>
      </w:pPr>
      <w:r w:rsidRPr="00A34EE8">
        <w:rPr>
          <w:rFonts w:eastAsiaTheme="minorEastAsia" w:cstheme="minorHAnsi"/>
          <w:b/>
          <w:bCs/>
          <w:color w:val="5A5A5A" w:themeColor="text1" w:themeTint="A5"/>
          <w:spacing w:val="15"/>
          <w:sz w:val="24"/>
          <w:szCs w:val="24"/>
        </w:rPr>
        <w:t>Homework assignments and in-class exercise/quizzes:</w:t>
      </w:r>
      <w:r w:rsidRPr="00AE596D">
        <w:rPr>
          <w:rFonts w:eastAsiaTheme="minorEastAsia" w:cstheme="minorHAnsi"/>
          <w:color w:val="5A5A5A" w:themeColor="text1" w:themeTint="A5"/>
          <w:spacing w:val="15"/>
          <w:sz w:val="24"/>
          <w:szCs w:val="24"/>
        </w:rPr>
        <w:t xml:space="preserve"> 25% of course grade</w:t>
      </w:r>
    </w:p>
    <w:p w14:paraId="30C0A34A" w14:textId="77777777" w:rsidR="003B05A4" w:rsidRDefault="003B05A4" w:rsidP="001336BB">
      <w:pPr>
        <w:numPr>
          <w:ilvl w:val="1"/>
          <w:numId w:val="0"/>
        </w:numPr>
        <w:jc w:val="both"/>
        <w:rPr>
          <w:rFonts w:eastAsiaTheme="minorEastAsia" w:cstheme="minorHAnsi"/>
          <w:b/>
          <w:bCs/>
          <w:color w:val="5A5A5A" w:themeColor="text1" w:themeTint="A5"/>
          <w:spacing w:val="15"/>
          <w:sz w:val="24"/>
          <w:szCs w:val="24"/>
        </w:rPr>
      </w:pPr>
    </w:p>
    <w:p w14:paraId="32F883C7" w14:textId="0AC976BF" w:rsidR="00FF5058" w:rsidRPr="00FC0B2E" w:rsidRDefault="00FF5058" w:rsidP="001336BB">
      <w:pPr>
        <w:numPr>
          <w:ilvl w:val="1"/>
          <w:numId w:val="0"/>
        </w:numPr>
        <w:jc w:val="both"/>
        <w:rPr>
          <w:rFonts w:eastAsiaTheme="minorEastAsia" w:cstheme="minorHAnsi"/>
          <w:b/>
          <w:bCs/>
          <w:color w:val="5A5A5A" w:themeColor="text1" w:themeTint="A5"/>
          <w:spacing w:val="15"/>
          <w:sz w:val="24"/>
          <w:szCs w:val="24"/>
        </w:rPr>
      </w:pPr>
      <w:r w:rsidRPr="00FC0B2E">
        <w:rPr>
          <w:rFonts w:eastAsiaTheme="minorEastAsia" w:cstheme="minorHAnsi"/>
          <w:b/>
          <w:bCs/>
          <w:color w:val="5A5A5A" w:themeColor="text1" w:themeTint="A5"/>
          <w:spacing w:val="15"/>
          <w:sz w:val="24"/>
          <w:szCs w:val="24"/>
        </w:rPr>
        <w:t>Grading Scale:</w:t>
      </w:r>
    </w:p>
    <w:p w14:paraId="02E44875" w14:textId="77777777" w:rsidR="00FF5058" w:rsidRPr="00AE596D" w:rsidRDefault="00FF5058" w:rsidP="001336BB">
      <w:pPr>
        <w:numPr>
          <w:ilvl w:val="1"/>
          <w:numId w:val="0"/>
        </w:numPr>
        <w:spacing w:after="0"/>
        <w:jc w:val="both"/>
        <w:rPr>
          <w:rFonts w:eastAsiaTheme="minorEastAsia" w:cstheme="minorHAnsi"/>
          <w:color w:val="5A5A5A" w:themeColor="text1" w:themeTint="A5"/>
          <w:spacing w:val="15"/>
          <w:sz w:val="24"/>
          <w:szCs w:val="24"/>
        </w:rPr>
      </w:pPr>
      <w:r w:rsidRPr="00AE596D">
        <w:rPr>
          <w:rFonts w:eastAsiaTheme="minorEastAsia" w:cstheme="minorHAnsi"/>
          <w:color w:val="5A5A5A" w:themeColor="text1" w:themeTint="A5"/>
          <w:spacing w:val="15"/>
          <w:sz w:val="24"/>
          <w:szCs w:val="24"/>
        </w:rPr>
        <w:t>94% and higher = A</w:t>
      </w:r>
      <w:r w:rsidRPr="00AE596D">
        <w:rPr>
          <w:rFonts w:eastAsiaTheme="minorEastAsia" w:cstheme="minorHAnsi"/>
          <w:color w:val="5A5A5A" w:themeColor="text1" w:themeTint="A5"/>
          <w:spacing w:val="15"/>
          <w:sz w:val="24"/>
          <w:szCs w:val="24"/>
        </w:rPr>
        <w:tab/>
      </w:r>
      <w:r w:rsidRPr="00AE596D">
        <w:rPr>
          <w:rFonts w:eastAsiaTheme="minorEastAsia" w:cstheme="minorHAnsi"/>
          <w:color w:val="5A5A5A" w:themeColor="text1" w:themeTint="A5"/>
          <w:spacing w:val="15"/>
          <w:sz w:val="24"/>
          <w:szCs w:val="24"/>
        </w:rPr>
        <w:tab/>
      </w:r>
      <w:r w:rsidRPr="00AE596D">
        <w:rPr>
          <w:rFonts w:eastAsiaTheme="minorEastAsia" w:cstheme="minorHAnsi"/>
          <w:color w:val="5A5A5A" w:themeColor="text1" w:themeTint="A5"/>
          <w:spacing w:val="15"/>
          <w:sz w:val="24"/>
          <w:szCs w:val="24"/>
        </w:rPr>
        <w:tab/>
        <w:t xml:space="preserve">90-93.9 = A- </w:t>
      </w:r>
      <w:r w:rsidRPr="00AE596D">
        <w:rPr>
          <w:rFonts w:eastAsiaTheme="minorEastAsia" w:cstheme="minorHAnsi"/>
          <w:color w:val="5A5A5A" w:themeColor="text1" w:themeTint="A5"/>
          <w:spacing w:val="15"/>
          <w:sz w:val="24"/>
          <w:szCs w:val="24"/>
        </w:rPr>
        <w:tab/>
      </w:r>
      <w:r w:rsidRPr="00AE596D">
        <w:rPr>
          <w:rFonts w:eastAsiaTheme="minorEastAsia" w:cstheme="minorHAnsi"/>
          <w:color w:val="5A5A5A" w:themeColor="text1" w:themeTint="A5"/>
          <w:spacing w:val="15"/>
          <w:sz w:val="24"/>
          <w:szCs w:val="24"/>
        </w:rPr>
        <w:tab/>
      </w:r>
      <w:r w:rsidRPr="00AE596D">
        <w:rPr>
          <w:rFonts w:eastAsiaTheme="minorEastAsia" w:cstheme="minorHAnsi"/>
          <w:color w:val="5A5A5A" w:themeColor="text1" w:themeTint="A5"/>
          <w:spacing w:val="15"/>
          <w:sz w:val="24"/>
          <w:szCs w:val="24"/>
        </w:rPr>
        <w:tab/>
        <w:t>87-89.9 = B+</w:t>
      </w:r>
    </w:p>
    <w:p w14:paraId="0ABC57D8" w14:textId="77777777" w:rsidR="00FF5058" w:rsidRPr="00AE596D" w:rsidRDefault="00FF5058" w:rsidP="001336BB">
      <w:pPr>
        <w:numPr>
          <w:ilvl w:val="1"/>
          <w:numId w:val="0"/>
        </w:numPr>
        <w:spacing w:after="0"/>
        <w:jc w:val="both"/>
        <w:rPr>
          <w:rFonts w:eastAsiaTheme="minorEastAsia" w:cstheme="minorHAnsi"/>
          <w:color w:val="5A5A5A" w:themeColor="text1" w:themeTint="A5"/>
          <w:spacing w:val="15"/>
          <w:sz w:val="24"/>
          <w:szCs w:val="24"/>
        </w:rPr>
      </w:pPr>
      <w:r w:rsidRPr="00AE596D">
        <w:rPr>
          <w:rFonts w:eastAsiaTheme="minorEastAsia" w:cstheme="minorHAnsi"/>
          <w:color w:val="5A5A5A" w:themeColor="text1" w:themeTint="A5"/>
          <w:spacing w:val="15"/>
          <w:sz w:val="24"/>
          <w:szCs w:val="24"/>
        </w:rPr>
        <w:t>84-86.9 = B</w:t>
      </w:r>
      <w:r w:rsidRPr="00AE596D">
        <w:rPr>
          <w:rFonts w:eastAsiaTheme="minorEastAsia" w:cstheme="minorHAnsi"/>
          <w:color w:val="5A5A5A" w:themeColor="text1" w:themeTint="A5"/>
          <w:spacing w:val="15"/>
          <w:sz w:val="24"/>
          <w:szCs w:val="24"/>
        </w:rPr>
        <w:tab/>
      </w:r>
      <w:r w:rsidRPr="00AE596D">
        <w:rPr>
          <w:rFonts w:eastAsiaTheme="minorEastAsia" w:cstheme="minorHAnsi"/>
          <w:color w:val="5A5A5A" w:themeColor="text1" w:themeTint="A5"/>
          <w:spacing w:val="15"/>
          <w:sz w:val="24"/>
          <w:szCs w:val="24"/>
        </w:rPr>
        <w:tab/>
      </w:r>
      <w:r w:rsidRPr="00AE596D">
        <w:rPr>
          <w:rFonts w:eastAsiaTheme="minorEastAsia" w:cstheme="minorHAnsi"/>
          <w:color w:val="5A5A5A" w:themeColor="text1" w:themeTint="A5"/>
          <w:spacing w:val="15"/>
          <w:sz w:val="24"/>
          <w:szCs w:val="24"/>
        </w:rPr>
        <w:tab/>
      </w:r>
      <w:r w:rsidRPr="00AE596D">
        <w:rPr>
          <w:rFonts w:eastAsiaTheme="minorEastAsia" w:cstheme="minorHAnsi"/>
          <w:color w:val="5A5A5A" w:themeColor="text1" w:themeTint="A5"/>
          <w:spacing w:val="15"/>
          <w:sz w:val="24"/>
          <w:szCs w:val="24"/>
        </w:rPr>
        <w:tab/>
        <w:t>80-83.9 = B-</w:t>
      </w:r>
      <w:r w:rsidRPr="00AE596D">
        <w:rPr>
          <w:rFonts w:eastAsiaTheme="minorEastAsia" w:cstheme="minorHAnsi"/>
          <w:color w:val="5A5A5A" w:themeColor="text1" w:themeTint="A5"/>
          <w:spacing w:val="15"/>
          <w:sz w:val="24"/>
          <w:szCs w:val="24"/>
        </w:rPr>
        <w:tab/>
      </w:r>
      <w:r w:rsidRPr="00AE596D">
        <w:rPr>
          <w:rFonts w:eastAsiaTheme="minorEastAsia" w:cstheme="minorHAnsi"/>
          <w:color w:val="5A5A5A" w:themeColor="text1" w:themeTint="A5"/>
          <w:spacing w:val="15"/>
          <w:sz w:val="24"/>
          <w:szCs w:val="24"/>
        </w:rPr>
        <w:tab/>
      </w:r>
      <w:r w:rsidRPr="00AE596D">
        <w:rPr>
          <w:rFonts w:eastAsiaTheme="minorEastAsia" w:cstheme="minorHAnsi"/>
          <w:color w:val="5A5A5A" w:themeColor="text1" w:themeTint="A5"/>
          <w:spacing w:val="15"/>
          <w:sz w:val="24"/>
          <w:szCs w:val="24"/>
        </w:rPr>
        <w:tab/>
        <w:t>77-79.9 = C+</w:t>
      </w:r>
    </w:p>
    <w:p w14:paraId="7682BACE" w14:textId="77777777" w:rsidR="00FF5058" w:rsidRPr="00AE596D" w:rsidRDefault="00FF5058" w:rsidP="001336BB">
      <w:pPr>
        <w:numPr>
          <w:ilvl w:val="1"/>
          <w:numId w:val="0"/>
        </w:numPr>
        <w:spacing w:after="0"/>
        <w:jc w:val="both"/>
        <w:rPr>
          <w:rFonts w:eastAsiaTheme="minorEastAsia" w:cstheme="minorHAnsi"/>
          <w:color w:val="5A5A5A" w:themeColor="text1" w:themeTint="A5"/>
          <w:spacing w:val="15"/>
          <w:sz w:val="24"/>
          <w:szCs w:val="24"/>
        </w:rPr>
      </w:pPr>
      <w:r w:rsidRPr="00AE596D">
        <w:rPr>
          <w:rFonts w:eastAsiaTheme="minorEastAsia" w:cstheme="minorHAnsi"/>
          <w:color w:val="5A5A5A" w:themeColor="text1" w:themeTint="A5"/>
          <w:spacing w:val="15"/>
          <w:sz w:val="24"/>
          <w:szCs w:val="24"/>
        </w:rPr>
        <w:t>74-76.9=C</w:t>
      </w:r>
      <w:r w:rsidRPr="00AE596D">
        <w:rPr>
          <w:rFonts w:eastAsiaTheme="minorEastAsia" w:cstheme="minorHAnsi"/>
          <w:color w:val="5A5A5A" w:themeColor="text1" w:themeTint="A5"/>
          <w:spacing w:val="15"/>
          <w:sz w:val="24"/>
          <w:szCs w:val="24"/>
        </w:rPr>
        <w:tab/>
      </w:r>
      <w:r w:rsidRPr="00AE596D">
        <w:rPr>
          <w:rFonts w:eastAsiaTheme="minorEastAsia" w:cstheme="minorHAnsi"/>
          <w:color w:val="5A5A5A" w:themeColor="text1" w:themeTint="A5"/>
          <w:spacing w:val="15"/>
          <w:sz w:val="24"/>
          <w:szCs w:val="24"/>
        </w:rPr>
        <w:tab/>
      </w:r>
      <w:r w:rsidRPr="00AE596D">
        <w:rPr>
          <w:rFonts w:eastAsiaTheme="minorEastAsia" w:cstheme="minorHAnsi"/>
          <w:color w:val="5A5A5A" w:themeColor="text1" w:themeTint="A5"/>
          <w:spacing w:val="15"/>
          <w:sz w:val="24"/>
          <w:szCs w:val="24"/>
        </w:rPr>
        <w:tab/>
      </w:r>
      <w:r w:rsidRPr="00AE596D">
        <w:rPr>
          <w:rFonts w:eastAsiaTheme="minorEastAsia" w:cstheme="minorHAnsi"/>
          <w:color w:val="5A5A5A" w:themeColor="text1" w:themeTint="A5"/>
          <w:spacing w:val="15"/>
          <w:sz w:val="24"/>
          <w:szCs w:val="24"/>
        </w:rPr>
        <w:tab/>
        <w:t>70-73.9=C-</w:t>
      </w:r>
      <w:r w:rsidRPr="00AE596D">
        <w:rPr>
          <w:rFonts w:eastAsiaTheme="minorEastAsia" w:cstheme="minorHAnsi"/>
          <w:color w:val="5A5A5A" w:themeColor="text1" w:themeTint="A5"/>
          <w:spacing w:val="15"/>
          <w:sz w:val="24"/>
          <w:szCs w:val="24"/>
        </w:rPr>
        <w:tab/>
      </w:r>
      <w:r w:rsidRPr="00AE596D">
        <w:rPr>
          <w:rFonts w:eastAsiaTheme="minorEastAsia" w:cstheme="minorHAnsi"/>
          <w:color w:val="5A5A5A" w:themeColor="text1" w:themeTint="A5"/>
          <w:spacing w:val="15"/>
          <w:sz w:val="24"/>
          <w:szCs w:val="24"/>
        </w:rPr>
        <w:tab/>
      </w:r>
      <w:r w:rsidRPr="00AE596D">
        <w:rPr>
          <w:rFonts w:eastAsiaTheme="minorEastAsia" w:cstheme="minorHAnsi"/>
          <w:color w:val="5A5A5A" w:themeColor="text1" w:themeTint="A5"/>
          <w:spacing w:val="15"/>
          <w:sz w:val="24"/>
          <w:szCs w:val="24"/>
        </w:rPr>
        <w:tab/>
        <w:t>60-69.9 = D</w:t>
      </w:r>
    </w:p>
    <w:p w14:paraId="104570A8" w14:textId="77777777" w:rsidR="00FF5058" w:rsidRPr="00AE596D" w:rsidRDefault="00FF5058" w:rsidP="001336BB">
      <w:pPr>
        <w:numPr>
          <w:ilvl w:val="1"/>
          <w:numId w:val="0"/>
        </w:numPr>
        <w:spacing w:after="0"/>
        <w:jc w:val="both"/>
        <w:rPr>
          <w:rFonts w:eastAsiaTheme="minorEastAsia" w:cstheme="minorHAnsi"/>
          <w:color w:val="5A5A5A" w:themeColor="text1" w:themeTint="A5"/>
          <w:spacing w:val="15"/>
          <w:sz w:val="24"/>
          <w:szCs w:val="24"/>
        </w:rPr>
      </w:pPr>
      <w:r w:rsidRPr="00AE596D">
        <w:rPr>
          <w:rFonts w:eastAsiaTheme="minorEastAsia" w:cstheme="minorHAnsi"/>
          <w:color w:val="5A5A5A" w:themeColor="text1" w:themeTint="A5"/>
          <w:spacing w:val="15"/>
          <w:sz w:val="24"/>
          <w:szCs w:val="24"/>
        </w:rPr>
        <w:t>less than 60% = F</w:t>
      </w:r>
    </w:p>
    <w:p w14:paraId="34207CD4" w14:textId="68CB7586" w:rsidR="00FF5058" w:rsidRPr="00AE596D" w:rsidRDefault="00127378" w:rsidP="001336BB">
      <w:pPr>
        <w:numPr>
          <w:ilvl w:val="1"/>
          <w:numId w:val="0"/>
        </w:numPr>
        <w:jc w:val="both"/>
        <w:rPr>
          <w:rFonts w:eastAsiaTheme="minorEastAsia" w:cstheme="minorHAnsi"/>
          <w:b/>
          <w:bCs/>
          <w:color w:val="5A5A5A" w:themeColor="text1" w:themeTint="A5"/>
          <w:spacing w:val="15"/>
          <w:sz w:val="24"/>
          <w:szCs w:val="24"/>
        </w:rPr>
      </w:pPr>
      <w:r>
        <w:rPr>
          <w:rFonts w:eastAsiaTheme="minorEastAsia" w:cstheme="minorHAnsi"/>
          <w:b/>
          <w:bCs/>
          <w:color w:val="5A5A5A" w:themeColor="text1" w:themeTint="A5"/>
          <w:spacing w:val="15"/>
          <w:sz w:val="24"/>
          <w:szCs w:val="24"/>
        </w:rPr>
        <w:lastRenderedPageBreak/>
        <w:t>C</w:t>
      </w:r>
      <w:r w:rsidR="00FF5058" w:rsidRPr="00AE596D">
        <w:rPr>
          <w:rFonts w:eastAsiaTheme="minorEastAsia" w:cstheme="minorHAnsi"/>
          <w:b/>
          <w:bCs/>
          <w:color w:val="5A5A5A" w:themeColor="text1" w:themeTint="A5"/>
          <w:spacing w:val="15"/>
          <w:sz w:val="24"/>
          <w:szCs w:val="24"/>
        </w:rPr>
        <w:t>ourse outline:</w:t>
      </w:r>
    </w:p>
    <w:p w14:paraId="63CDF1E6" w14:textId="2979A67B" w:rsidR="00AC0C03" w:rsidRDefault="00B74CCB" w:rsidP="001336BB">
      <w:pPr>
        <w:numPr>
          <w:ilvl w:val="1"/>
          <w:numId w:val="0"/>
        </w:numPr>
        <w:jc w:val="both"/>
        <w:rPr>
          <w:rFonts w:eastAsiaTheme="minorEastAsia" w:cstheme="minorHAnsi"/>
          <w:color w:val="5A5A5A" w:themeColor="text1" w:themeTint="A5"/>
          <w:spacing w:val="15"/>
          <w:sz w:val="24"/>
          <w:szCs w:val="24"/>
        </w:rPr>
      </w:pPr>
      <w:r>
        <w:rPr>
          <w:rFonts w:eastAsiaTheme="minorEastAsia" w:cstheme="minorHAnsi"/>
          <w:color w:val="5A5A5A" w:themeColor="text1" w:themeTint="A5"/>
          <w:spacing w:val="15"/>
          <w:sz w:val="24"/>
          <w:szCs w:val="24"/>
        </w:rPr>
        <w:t>Unit</w:t>
      </w:r>
      <w:r w:rsidR="00AC0C03">
        <w:rPr>
          <w:rFonts w:eastAsiaTheme="minorEastAsia" w:cstheme="minorHAnsi"/>
          <w:color w:val="5A5A5A" w:themeColor="text1" w:themeTint="A5"/>
          <w:spacing w:val="15"/>
          <w:sz w:val="24"/>
          <w:szCs w:val="24"/>
        </w:rPr>
        <w:t xml:space="preserve"> One: </w:t>
      </w:r>
      <w:r>
        <w:rPr>
          <w:rFonts w:eastAsiaTheme="minorEastAsia" w:cstheme="minorHAnsi"/>
          <w:color w:val="5A5A5A" w:themeColor="text1" w:themeTint="A5"/>
          <w:spacing w:val="15"/>
          <w:sz w:val="24"/>
          <w:szCs w:val="24"/>
        </w:rPr>
        <w:tab/>
      </w:r>
      <w:r w:rsidR="00AC0C03">
        <w:rPr>
          <w:rFonts w:eastAsiaTheme="minorEastAsia" w:cstheme="minorHAnsi"/>
          <w:color w:val="5A5A5A" w:themeColor="text1" w:themeTint="A5"/>
          <w:spacing w:val="15"/>
          <w:sz w:val="24"/>
          <w:szCs w:val="24"/>
        </w:rPr>
        <w:tab/>
        <w:t>Demand Side</w:t>
      </w:r>
    </w:p>
    <w:p w14:paraId="5D6191D4" w14:textId="6943A997" w:rsidR="00FF5058" w:rsidRDefault="00FF5058" w:rsidP="001336BB">
      <w:pPr>
        <w:numPr>
          <w:ilvl w:val="1"/>
          <w:numId w:val="0"/>
        </w:numPr>
        <w:ind w:left="1440" w:firstLine="720"/>
        <w:jc w:val="both"/>
        <w:rPr>
          <w:rFonts w:eastAsiaTheme="minorEastAsia" w:cstheme="minorHAnsi"/>
          <w:color w:val="5A5A5A" w:themeColor="text1" w:themeTint="A5"/>
          <w:spacing w:val="15"/>
          <w:sz w:val="24"/>
          <w:szCs w:val="24"/>
        </w:rPr>
      </w:pPr>
      <w:r w:rsidRPr="00AE596D">
        <w:rPr>
          <w:rFonts w:eastAsiaTheme="minorEastAsia" w:cstheme="minorHAnsi"/>
          <w:color w:val="5A5A5A" w:themeColor="text1" w:themeTint="A5"/>
          <w:spacing w:val="15"/>
          <w:sz w:val="24"/>
          <w:szCs w:val="24"/>
        </w:rPr>
        <w:t>Week 1</w:t>
      </w:r>
      <w:r>
        <w:rPr>
          <w:rFonts w:eastAsiaTheme="minorEastAsia" w:cstheme="minorHAnsi"/>
          <w:color w:val="5A5A5A" w:themeColor="text1" w:themeTint="A5"/>
          <w:spacing w:val="15"/>
          <w:sz w:val="24"/>
          <w:szCs w:val="24"/>
        </w:rPr>
        <w:t xml:space="preserve">-4: </w:t>
      </w:r>
      <w:r>
        <w:rPr>
          <w:rFonts w:eastAsiaTheme="minorEastAsia" w:cstheme="minorHAnsi"/>
          <w:color w:val="5A5A5A" w:themeColor="text1" w:themeTint="A5"/>
          <w:spacing w:val="15"/>
          <w:sz w:val="24"/>
          <w:szCs w:val="24"/>
        </w:rPr>
        <w:tab/>
        <w:t>Chapter 3 – Demand Theory</w:t>
      </w:r>
    </w:p>
    <w:p w14:paraId="0324506E" w14:textId="4FDF8A17" w:rsidR="00FF5058" w:rsidRDefault="00FF5058" w:rsidP="001336BB">
      <w:pPr>
        <w:numPr>
          <w:ilvl w:val="1"/>
          <w:numId w:val="0"/>
        </w:numPr>
        <w:jc w:val="both"/>
        <w:rPr>
          <w:rFonts w:eastAsiaTheme="minorEastAsia" w:cstheme="minorHAnsi"/>
          <w:color w:val="5A5A5A" w:themeColor="text1" w:themeTint="A5"/>
          <w:spacing w:val="15"/>
          <w:sz w:val="24"/>
          <w:szCs w:val="24"/>
        </w:rPr>
      </w:pPr>
      <w:r>
        <w:rPr>
          <w:rFonts w:eastAsiaTheme="minorEastAsia" w:cstheme="minorHAnsi"/>
          <w:color w:val="5A5A5A" w:themeColor="text1" w:themeTint="A5"/>
          <w:spacing w:val="15"/>
          <w:sz w:val="24"/>
          <w:szCs w:val="24"/>
        </w:rPr>
        <w:tab/>
      </w:r>
      <w:r>
        <w:rPr>
          <w:rFonts w:eastAsiaTheme="minorEastAsia" w:cstheme="minorHAnsi"/>
          <w:color w:val="5A5A5A" w:themeColor="text1" w:themeTint="A5"/>
          <w:spacing w:val="15"/>
          <w:sz w:val="24"/>
          <w:szCs w:val="24"/>
        </w:rPr>
        <w:tab/>
      </w:r>
      <w:r w:rsidR="00AC0C03">
        <w:rPr>
          <w:rFonts w:eastAsiaTheme="minorEastAsia" w:cstheme="minorHAnsi"/>
          <w:color w:val="5A5A5A" w:themeColor="text1" w:themeTint="A5"/>
          <w:spacing w:val="15"/>
          <w:sz w:val="24"/>
          <w:szCs w:val="24"/>
        </w:rPr>
        <w:tab/>
      </w:r>
      <w:r w:rsidR="00AC0C03">
        <w:rPr>
          <w:rFonts w:eastAsiaTheme="minorEastAsia" w:cstheme="minorHAnsi"/>
          <w:color w:val="5A5A5A" w:themeColor="text1" w:themeTint="A5"/>
          <w:spacing w:val="15"/>
          <w:sz w:val="24"/>
          <w:szCs w:val="24"/>
        </w:rPr>
        <w:tab/>
      </w:r>
      <w:r w:rsidR="00AC0C03">
        <w:rPr>
          <w:rFonts w:eastAsiaTheme="minorEastAsia" w:cstheme="minorHAnsi"/>
          <w:color w:val="5A5A5A" w:themeColor="text1" w:themeTint="A5"/>
          <w:spacing w:val="15"/>
          <w:sz w:val="24"/>
          <w:szCs w:val="24"/>
        </w:rPr>
        <w:tab/>
      </w:r>
      <w:r>
        <w:rPr>
          <w:rFonts w:eastAsiaTheme="minorEastAsia" w:cstheme="minorHAnsi"/>
          <w:color w:val="5A5A5A" w:themeColor="text1" w:themeTint="A5"/>
          <w:spacing w:val="15"/>
          <w:sz w:val="24"/>
          <w:szCs w:val="24"/>
        </w:rPr>
        <w:t>Chapter 4 – Demand Estimation</w:t>
      </w:r>
    </w:p>
    <w:p w14:paraId="232E3A58" w14:textId="4DC179A8" w:rsidR="00FF5058" w:rsidRDefault="00FF5058" w:rsidP="001336BB">
      <w:pPr>
        <w:numPr>
          <w:ilvl w:val="1"/>
          <w:numId w:val="0"/>
        </w:numPr>
        <w:jc w:val="both"/>
        <w:rPr>
          <w:rFonts w:eastAsiaTheme="minorEastAsia" w:cstheme="minorHAnsi"/>
          <w:color w:val="5A5A5A" w:themeColor="text1" w:themeTint="A5"/>
          <w:spacing w:val="15"/>
          <w:sz w:val="24"/>
          <w:szCs w:val="24"/>
        </w:rPr>
      </w:pPr>
      <w:r>
        <w:rPr>
          <w:rFonts w:eastAsiaTheme="minorEastAsia" w:cstheme="minorHAnsi"/>
          <w:color w:val="5A5A5A" w:themeColor="text1" w:themeTint="A5"/>
          <w:spacing w:val="15"/>
          <w:sz w:val="24"/>
          <w:szCs w:val="24"/>
        </w:rPr>
        <w:tab/>
      </w:r>
      <w:r>
        <w:rPr>
          <w:rFonts w:eastAsiaTheme="minorEastAsia" w:cstheme="minorHAnsi"/>
          <w:color w:val="5A5A5A" w:themeColor="text1" w:themeTint="A5"/>
          <w:spacing w:val="15"/>
          <w:sz w:val="24"/>
          <w:szCs w:val="24"/>
        </w:rPr>
        <w:tab/>
      </w:r>
      <w:r w:rsidR="00AC0C03">
        <w:rPr>
          <w:rFonts w:eastAsiaTheme="minorEastAsia" w:cstheme="minorHAnsi"/>
          <w:color w:val="5A5A5A" w:themeColor="text1" w:themeTint="A5"/>
          <w:spacing w:val="15"/>
          <w:sz w:val="24"/>
          <w:szCs w:val="24"/>
        </w:rPr>
        <w:tab/>
      </w:r>
      <w:r w:rsidR="00AC0C03">
        <w:rPr>
          <w:rFonts w:eastAsiaTheme="minorEastAsia" w:cstheme="minorHAnsi"/>
          <w:color w:val="5A5A5A" w:themeColor="text1" w:themeTint="A5"/>
          <w:spacing w:val="15"/>
          <w:sz w:val="24"/>
          <w:szCs w:val="24"/>
        </w:rPr>
        <w:tab/>
      </w:r>
      <w:r w:rsidR="00AC0C03">
        <w:rPr>
          <w:rFonts w:eastAsiaTheme="minorEastAsia" w:cstheme="minorHAnsi"/>
          <w:color w:val="5A5A5A" w:themeColor="text1" w:themeTint="A5"/>
          <w:spacing w:val="15"/>
          <w:sz w:val="24"/>
          <w:szCs w:val="24"/>
        </w:rPr>
        <w:tab/>
      </w:r>
      <w:r>
        <w:rPr>
          <w:rFonts w:eastAsiaTheme="minorEastAsia" w:cstheme="minorHAnsi"/>
          <w:color w:val="5A5A5A" w:themeColor="text1" w:themeTint="A5"/>
          <w:spacing w:val="15"/>
          <w:sz w:val="24"/>
          <w:szCs w:val="24"/>
        </w:rPr>
        <w:t>Chapter 5 – Demand Forecasting</w:t>
      </w:r>
    </w:p>
    <w:p w14:paraId="3F810628" w14:textId="633D32B0" w:rsidR="00FF5058" w:rsidRPr="00AE596D" w:rsidRDefault="00FF5058" w:rsidP="001336BB">
      <w:pPr>
        <w:numPr>
          <w:ilvl w:val="1"/>
          <w:numId w:val="0"/>
        </w:numPr>
        <w:ind w:left="1440" w:firstLine="720"/>
        <w:jc w:val="both"/>
        <w:rPr>
          <w:rFonts w:eastAsiaTheme="minorEastAsia" w:cstheme="minorHAnsi"/>
          <w:color w:val="5A5A5A" w:themeColor="text1" w:themeTint="A5"/>
          <w:spacing w:val="15"/>
          <w:sz w:val="24"/>
          <w:szCs w:val="24"/>
        </w:rPr>
      </w:pPr>
      <w:r w:rsidRPr="00AE596D">
        <w:rPr>
          <w:rFonts w:eastAsiaTheme="minorEastAsia" w:cstheme="minorHAnsi"/>
          <w:color w:val="5A5A5A" w:themeColor="text1" w:themeTint="A5"/>
          <w:spacing w:val="15"/>
          <w:sz w:val="24"/>
          <w:szCs w:val="24"/>
        </w:rPr>
        <w:t xml:space="preserve">Week 5: </w:t>
      </w:r>
      <w:r w:rsidR="00AC0C03">
        <w:rPr>
          <w:rFonts w:eastAsiaTheme="minorEastAsia" w:cstheme="minorHAnsi"/>
          <w:color w:val="5A5A5A" w:themeColor="text1" w:themeTint="A5"/>
          <w:spacing w:val="15"/>
          <w:sz w:val="24"/>
          <w:szCs w:val="24"/>
        </w:rPr>
        <w:tab/>
      </w:r>
      <w:r w:rsidRPr="00AE596D">
        <w:rPr>
          <w:rFonts w:eastAsiaTheme="minorEastAsia" w:cstheme="minorHAnsi"/>
          <w:color w:val="5A5A5A" w:themeColor="text1" w:themeTint="A5"/>
          <w:spacing w:val="15"/>
          <w:sz w:val="24"/>
          <w:szCs w:val="24"/>
        </w:rPr>
        <w:t xml:space="preserve">Preparation for </w:t>
      </w:r>
      <w:r w:rsidRPr="00AE596D">
        <w:rPr>
          <w:rFonts w:eastAsiaTheme="minorEastAsia" w:cstheme="minorHAnsi"/>
          <w:color w:val="5A5A5A" w:themeColor="text1" w:themeTint="A5"/>
          <w:spacing w:val="15"/>
          <w:sz w:val="24"/>
          <w:szCs w:val="24"/>
          <w:highlight w:val="cyan"/>
        </w:rPr>
        <w:t>First midterm (</w:t>
      </w:r>
      <w:r w:rsidR="00F10724">
        <w:rPr>
          <w:rFonts w:eastAsiaTheme="minorEastAsia" w:cstheme="minorHAnsi"/>
          <w:color w:val="5A5A5A" w:themeColor="text1" w:themeTint="A5"/>
          <w:spacing w:val="15"/>
          <w:sz w:val="24"/>
          <w:szCs w:val="24"/>
          <w:highlight w:val="cyan"/>
        </w:rPr>
        <w:t>Oct. 13</w:t>
      </w:r>
      <w:r w:rsidRPr="00AE596D">
        <w:rPr>
          <w:rFonts w:eastAsiaTheme="minorEastAsia" w:cstheme="minorHAnsi"/>
          <w:color w:val="5A5A5A" w:themeColor="text1" w:themeTint="A5"/>
          <w:spacing w:val="15"/>
          <w:sz w:val="24"/>
          <w:szCs w:val="24"/>
          <w:highlight w:val="cyan"/>
        </w:rPr>
        <w:t>)</w:t>
      </w:r>
    </w:p>
    <w:p w14:paraId="1AFDADAC" w14:textId="77777777" w:rsidR="0083428F" w:rsidRDefault="0083428F" w:rsidP="001336BB">
      <w:pPr>
        <w:numPr>
          <w:ilvl w:val="1"/>
          <w:numId w:val="0"/>
        </w:numPr>
        <w:jc w:val="both"/>
        <w:rPr>
          <w:rFonts w:eastAsiaTheme="minorEastAsia" w:cstheme="minorHAnsi"/>
          <w:color w:val="5A5A5A" w:themeColor="text1" w:themeTint="A5"/>
          <w:spacing w:val="15"/>
          <w:sz w:val="24"/>
          <w:szCs w:val="24"/>
        </w:rPr>
      </w:pPr>
    </w:p>
    <w:p w14:paraId="2F1EE8EA" w14:textId="540DAC99" w:rsidR="00AC0C03" w:rsidRDefault="00B74CCB" w:rsidP="001336BB">
      <w:pPr>
        <w:numPr>
          <w:ilvl w:val="1"/>
          <w:numId w:val="0"/>
        </w:numPr>
        <w:jc w:val="both"/>
        <w:rPr>
          <w:rFonts w:eastAsiaTheme="minorEastAsia" w:cstheme="minorHAnsi"/>
          <w:color w:val="5A5A5A" w:themeColor="text1" w:themeTint="A5"/>
          <w:spacing w:val="15"/>
          <w:sz w:val="24"/>
          <w:szCs w:val="24"/>
        </w:rPr>
      </w:pPr>
      <w:r>
        <w:rPr>
          <w:rFonts w:eastAsiaTheme="minorEastAsia" w:cstheme="minorHAnsi"/>
          <w:color w:val="5A5A5A" w:themeColor="text1" w:themeTint="A5"/>
          <w:spacing w:val="15"/>
          <w:sz w:val="24"/>
          <w:szCs w:val="24"/>
        </w:rPr>
        <w:t>Unit</w:t>
      </w:r>
      <w:r w:rsidR="00AC0C03">
        <w:rPr>
          <w:rFonts w:eastAsiaTheme="minorEastAsia" w:cstheme="minorHAnsi"/>
          <w:color w:val="5A5A5A" w:themeColor="text1" w:themeTint="A5"/>
          <w:spacing w:val="15"/>
          <w:sz w:val="24"/>
          <w:szCs w:val="24"/>
        </w:rPr>
        <w:t xml:space="preserve"> Two: </w:t>
      </w:r>
      <w:r>
        <w:rPr>
          <w:rFonts w:eastAsiaTheme="minorEastAsia" w:cstheme="minorHAnsi"/>
          <w:color w:val="5A5A5A" w:themeColor="text1" w:themeTint="A5"/>
          <w:spacing w:val="15"/>
          <w:sz w:val="24"/>
          <w:szCs w:val="24"/>
        </w:rPr>
        <w:tab/>
      </w:r>
      <w:r w:rsidR="0093544F">
        <w:rPr>
          <w:rFonts w:eastAsiaTheme="minorEastAsia" w:cstheme="minorHAnsi"/>
          <w:color w:val="5A5A5A" w:themeColor="text1" w:themeTint="A5"/>
          <w:spacing w:val="15"/>
          <w:sz w:val="24"/>
          <w:szCs w:val="24"/>
        </w:rPr>
        <w:tab/>
      </w:r>
      <w:r w:rsidR="00AC0C03">
        <w:rPr>
          <w:rFonts w:eastAsiaTheme="minorEastAsia" w:cstheme="minorHAnsi"/>
          <w:color w:val="5A5A5A" w:themeColor="text1" w:themeTint="A5"/>
          <w:spacing w:val="15"/>
          <w:sz w:val="24"/>
          <w:szCs w:val="24"/>
        </w:rPr>
        <w:t>Production Side</w:t>
      </w:r>
    </w:p>
    <w:p w14:paraId="53D60240" w14:textId="4FC0B650" w:rsidR="00FF5058" w:rsidRDefault="00FF5058" w:rsidP="001336BB">
      <w:pPr>
        <w:numPr>
          <w:ilvl w:val="1"/>
          <w:numId w:val="0"/>
        </w:numPr>
        <w:ind w:left="1440" w:firstLine="720"/>
        <w:jc w:val="both"/>
        <w:rPr>
          <w:rFonts w:eastAsiaTheme="minorEastAsia" w:cstheme="minorHAnsi"/>
          <w:color w:val="5A5A5A" w:themeColor="text1" w:themeTint="A5"/>
          <w:spacing w:val="15"/>
          <w:sz w:val="24"/>
          <w:szCs w:val="24"/>
        </w:rPr>
      </w:pPr>
      <w:r w:rsidRPr="00AE596D">
        <w:rPr>
          <w:rFonts w:eastAsiaTheme="minorEastAsia" w:cstheme="minorHAnsi"/>
          <w:color w:val="5A5A5A" w:themeColor="text1" w:themeTint="A5"/>
          <w:spacing w:val="15"/>
          <w:sz w:val="24"/>
          <w:szCs w:val="24"/>
        </w:rPr>
        <w:t>Week 6</w:t>
      </w:r>
      <w:r>
        <w:rPr>
          <w:rFonts w:eastAsiaTheme="minorEastAsia" w:cstheme="minorHAnsi"/>
          <w:color w:val="5A5A5A" w:themeColor="text1" w:themeTint="A5"/>
          <w:spacing w:val="15"/>
          <w:sz w:val="24"/>
          <w:szCs w:val="24"/>
        </w:rPr>
        <w:t xml:space="preserve">-8: </w:t>
      </w:r>
      <w:r>
        <w:rPr>
          <w:rFonts w:eastAsiaTheme="minorEastAsia" w:cstheme="minorHAnsi"/>
          <w:color w:val="5A5A5A" w:themeColor="text1" w:themeTint="A5"/>
          <w:spacing w:val="15"/>
          <w:sz w:val="24"/>
          <w:szCs w:val="24"/>
        </w:rPr>
        <w:tab/>
        <w:t>Chapter 6 – Production Theory and Estimation</w:t>
      </w:r>
    </w:p>
    <w:p w14:paraId="5421234C" w14:textId="349FFB3F" w:rsidR="00FF5058" w:rsidRPr="00AE596D" w:rsidRDefault="00FF5058" w:rsidP="001336BB">
      <w:pPr>
        <w:numPr>
          <w:ilvl w:val="1"/>
          <w:numId w:val="0"/>
        </w:numPr>
        <w:jc w:val="both"/>
        <w:rPr>
          <w:rFonts w:eastAsiaTheme="minorEastAsia" w:cstheme="minorHAnsi"/>
          <w:color w:val="5A5A5A" w:themeColor="text1" w:themeTint="A5"/>
          <w:spacing w:val="15"/>
          <w:sz w:val="24"/>
          <w:szCs w:val="24"/>
        </w:rPr>
      </w:pPr>
      <w:r>
        <w:rPr>
          <w:rFonts w:eastAsiaTheme="minorEastAsia" w:cstheme="minorHAnsi"/>
          <w:color w:val="5A5A5A" w:themeColor="text1" w:themeTint="A5"/>
          <w:spacing w:val="15"/>
          <w:sz w:val="24"/>
          <w:szCs w:val="24"/>
        </w:rPr>
        <w:tab/>
      </w:r>
      <w:r>
        <w:rPr>
          <w:rFonts w:eastAsiaTheme="minorEastAsia" w:cstheme="minorHAnsi"/>
          <w:color w:val="5A5A5A" w:themeColor="text1" w:themeTint="A5"/>
          <w:spacing w:val="15"/>
          <w:sz w:val="24"/>
          <w:szCs w:val="24"/>
        </w:rPr>
        <w:tab/>
      </w:r>
      <w:r w:rsidR="0083428F">
        <w:rPr>
          <w:rFonts w:eastAsiaTheme="minorEastAsia" w:cstheme="minorHAnsi"/>
          <w:color w:val="5A5A5A" w:themeColor="text1" w:themeTint="A5"/>
          <w:spacing w:val="15"/>
          <w:sz w:val="24"/>
          <w:szCs w:val="24"/>
        </w:rPr>
        <w:tab/>
      </w:r>
      <w:r w:rsidR="0083428F">
        <w:rPr>
          <w:rFonts w:eastAsiaTheme="minorEastAsia" w:cstheme="minorHAnsi"/>
          <w:color w:val="5A5A5A" w:themeColor="text1" w:themeTint="A5"/>
          <w:spacing w:val="15"/>
          <w:sz w:val="24"/>
          <w:szCs w:val="24"/>
        </w:rPr>
        <w:tab/>
      </w:r>
      <w:r w:rsidR="0083428F">
        <w:rPr>
          <w:rFonts w:eastAsiaTheme="minorEastAsia" w:cstheme="minorHAnsi"/>
          <w:color w:val="5A5A5A" w:themeColor="text1" w:themeTint="A5"/>
          <w:spacing w:val="15"/>
          <w:sz w:val="24"/>
          <w:szCs w:val="24"/>
        </w:rPr>
        <w:tab/>
      </w:r>
      <w:r>
        <w:rPr>
          <w:rFonts w:eastAsiaTheme="minorEastAsia" w:cstheme="minorHAnsi"/>
          <w:color w:val="5A5A5A" w:themeColor="text1" w:themeTint="A5"/>
          <w:spacing w:val="15"/>
          <w:sz w:val="24"/>
          <w:szCs w:val="24"/>
        </w:rPr>
        <w:t>Chapter 7 – Cost Theory and Estimation</w:t>
      </w:r>
    </w:p>
    <w:p w14:paraId="2D3D584E" w14:textId="78DC9D99" w:rsidR="00FF5058" w:rsidRPr="00AE596D" w:rsidRDefault="00FF5058" w:rsidP="001336BB">
      <w:pPr>
        <w:numPr>
          <w:ilvl w:val="1"/>
          <w:numId w:val="0"/>
        </w:numPr>
        <w:ind w:left="1440" w:firstLine="720"/>
        <w:jc w:val="both"/>
        <w:rPr>
          <w:rFonts w:eastAsiaTheme="minorEastAsia" w:cstheme="minorHAnsi"/>
          <w:color w:val="5A5A5A" w:themeColor="text1" w:themeTint="A5"/>
          <w:spacing w:val="15"/>
          <w:sz w:val="24"/>
          <w:szCs w:val="24"/>
        </w:rPr>
      </w:pPr>
      <w:r w:rsidRPr="00AE596D">
        <w:rPr>
          <w:rFonts w:eastAsiaTheme="minorEastAsia" w:cstheme="minorHAnsi"/>
          <w:color w:val="5A5A5A" w:themeColor="text1" w:themeTint="A5"/>
          <w:spacing w:val="15"/>
          <w:sz w:val="24"/>
          <w:szCs w:val="24"/>
        </w:rPr>
        <w:t xml:space="preserve">Week 9: </w:t>
      </w:r>
      <w:r w:rsidR="0083428F">
        <w:rPr>
          <w:rFonts w:eastAsiaTheme="minorEastAsia" w:cstheme="minorHAnsi"/>
          <w:color w:val="5A5A5A" w:themeColor="text1" w:themeTint="A5"/>
          <w:spacing w:val="15"/>
          <w:sz w:val="24"/>
          <w:szCs w:val="24"/>
        </w:rPr>
        <w:tab/>
      </w:r>
      <w:r w:rsidRPr="00AE596D">
        <w:rPr>
          <w:rFonts w:eastAsiaTheme="minorEastAsia" w:cstheme="minorHAnsi"/>
          <w:color w:val="5A5A5A" w:themeColor="text1" w:themeTint="A5"/>
          <w:spacing w:val="15"/>
          <w:sz w:val="24"/>
          <w:szCs w:val="24"/>
        </w:rPr>
        <w:t xml:space="preserve">Preparation for </w:t>
      </w:r>
      <w:r w:rsidRPr="00AE596D">
        <w:rPr>
          <w:rFonts w:eastAsiaTheme="minorEastAsia" w:cstheme="minorHAnsi"/>
          <w:color w:val="5A5A5A" w:themeColor="text1" w:themeTint="A5"/>
          <w:spacing w:val="15"/>
          <w:sz w:val="24"/>
          <w:szCs w:val="24"/>
          <w:highlight w:val="cyan"/>
        </w:rPr>
        <w:t>Second Midterm (</w:t>
      </w:r>
      <w:r w:rsidR="00F10724">
        <w:rPr>
          <w:rFonts w:eastAsiaTheme="minorEastAsia" w:cstheme="minorHAnsi"/>
          <w:color w:val="5A5A5A" w:themeColor="text1" w:themeTint="A5"/>
          <w:spacing w:val="15"/>
          <w:sz w:val="24"/>
          <w:szCs w:val="24"/>
          <w:highlight w:val="cyan"/>
        </w:rPr>
        <w:t>Nov. 10</w:t>
      </w:r>
      <w:r w:rsidRPr="00AE596D">
        <w:rPr>
          <w:rFonts w:eastAsiaTheme="minorEastAsia" w:cstheme="minorHAnsi"/>
          <w:color w:val="5A5A5A" w:themeColor="text1" w:themeTint="A5"/>
          <w:spacing w:val="15"/>
          <w:sz w:val="24"/>
          <w:szCs w:val="24"/>
          <w:highlight w:val="cyan"/>
        </w:rPr>
        <w:t>)</w:t>
      </w:r>
    </w:p>
    <w:p w14:paraId="3F6E4658" w14:textId="77777777" w:rsidR="0083428F" w:rsidRDefault="0083428F" w:rsidP="001336BB">
      <w:pPr>
        <w:numPr>
          <w:ilvl w:val="1"/>
          <w:numId w:val="0"/>
        </w:numPr>
        <w:jc w:val="both"/>
        <w:rPr>
          <w:rFonts w:eastAsiaTheme="minorEastAsia" w:cstheme="minorHAnsi"/>
          <w:color w:val="5A5A5A" w:themeColor="text1" w:themeTint="A5"/>
          <w:spacing w:val="15"/>
          <w:sz w:val="24"/>
          <w:szCs w:val="24"/>
        </w:rPr>
      </w:pPr>
    </w:p>
    <w:p w14:paraId="46D49832" w14:textId="5F7C1DD9" w:rsidR="0083428F" w:rsidRDefault="00B74CCB" w:rsidP="001336BB">
      <w:pPr>
        <w:numPr>
          <w:ilvl w:val="1"/>
          <w:numId w:val="0"/>
        </w:numPr>
        <w:jc w:val="both"/>
        <w:rPr>
          <w:rFonts w:eastAsiaTheme="minorEastAsia" w:cstheme="minorHAnsi"/>
          <w:color w:val="5A5A5A" w:themeColor="text1" w:themeTint="A5"/>
          <w:spacing w:val="15"/>
          <w:sz w:val="24"/>
          <w:szCs w:val="24"/>
        </w:rPr>
      </w:pPr>
      <w:r>
        <w:rPr>
          <w:rFonts w:eastAsiaTheme="minorEastAsia" w:cstheme="minorHAnsi"/>
          <w:color w:val="5A5A5A" w:themeColor="text1" w:themeTint="A5"/>
          <w:spacing w:val="15"/>
          <w:sz w:val="24"/>
          <w:szCs w:val="24"/>
        </w:rPr>
        <w:t>Unit</w:t>
      </w:r>
      <w:r w:rsidR="0083428F">
        <w:rPr>
          <w:rFonts w:eastAsiaTheme="minorEastAsia" w:cstheme="minorHAnsi"/>
          <w:color w:val="5A5A5A" w:themeColor="text1" w:themeTint="A5"/>
          <w:spacing w:val="15"/>
          <w:sz w:val="24"/>
          <w:szCs w:val="24"/>
        </w:rPr>
        <w:t xml:space="preserve"> Three:</w:t>
      </w:r>
      <w:r>
        <w:rPr>
          <w:rFonts w:eastAsiaTheme="minorEastAsia" w:cstheme="minorHAnsi"/>
          <w:color w:val="5A5A5A" w:themeColor="text1" w:themeTint="A5"/>
          <w:spacing w:val="15"/>
          <w:sz w:val="24"/>
          <w:szCs w:val="24"/>
        </w:rPr>
        <w:tab/>
      </w:r>
      <w:r w:rsidR="0083428F">
        <w:rPr>
          <w:rFonts w:eastAsiaTheme="minorEastAsia" w:cstheme="minorHAnsi"/>
          <w:color w:val="5A5A5A" w:themeColor="text1" w:themeTint="A5"/>
          <w:spacing w:val="15"/>
          <w:sz w:val="24"/>
          <w:szCs w:val="24"/>
        </w:rPr>
        <w:t xml:space="preserve"> </w:t>
      </w:r>
      <w:r w:rsidR="00D557F6">
        <w:rPr>
          <w:rFonts w:eastAsiaTheme="minorEastAsia" w:cstheme="minorHAnsi"/>
          <w:color w:val="5A5A5A" w:themeColor="text1" w:themeTint="A5"/>
          <w:spacing w:val="15"/>
          <w:sz w:val="24"/>
          <w:szCs w:val="24"/>
        </w:rPr>
        <w:tab/>
      </w:r>
      <w:r w:rsidR="0083428F">
        <w:rPr>
          <w:rFonts w:eastAsiaTheme="minorEastAsia" w:cstheme="minorHAnsi"/>
          <w:color w:val="5A5A5A" w:themeColor="text1" w:themeTint="A5"/>
          <w:spacing w:val="15"/>
          <w:sz w:val="24"/>
          <w:szCs w:val="24"/>
        </w:rPr>
        <w:t>Market Structure</w:t>
      </w:r>
    </w:p>
    <w:p w14:paraId="0CC73F1A" w14:textId="11AECC7B" w:rsidR="00FF5058" w:rsidRDefault="00FF5058" w:rsidP="001336BB">
      <w:pPr>
        <w:numPr>
          <w:ilvl w:val="1"/>
          <w:numId w:val="0"/>
        </w:numPr>
        <w:ind w:left="1440" w:firstLine="720"/>
        <w:jc w:val="both"/>
        <w:rPr>
          <w:rFonts w:eastAsiaTheme="minorEastAsia" w:cstheme="minorHAnsi"/>
          <w:color w:val="5A5A5A" w:themeColor="text1" w:themeTint="A5"/>
          <w:spacing w:val="15"/>
          <w:sz w:val="24"/>
          <w:szCs w:val="24"/>
        </w:rPr>
      </w:pPr>
      <w:r w:rsidRPr="00AE596D">
        <w:rPr>
          <w:rFonts w:eastAsiaTheme="minorEastAsia" w:cstheme="minorHAnsi"/>
          <w:color w:val="5A5A5A" w:themeColor="text1" w:themeTint="A5"/>
          <w:spacing w:val="15"/>
          <w:sz w:val="24"/>
          <w:szCs w:val="24"/>
        </w:rPr>
        <w:t>Week 10</w:t>
      </w:r>
      <w:r>
        <w:rPr>
          <w:rFonts w:eastAsiaTheme="minorEastAsia" w:cstheme="minorHAnsi"/>
          <w:color w:val="5A5A5A" w:themeColor="text1" w:themeTint="A5"/>
          <w:spacing w:val="15"/>
          <w:sz w:val="24"/>
          <w:szCs w:val="24"/>
        </w:rPr>
        <w:t>-</w:t>
      </w:r>
      <w:r w:rsidR="0083428F" w:rsidRPr="00AE596D">
        <w:rPr>
          <w:rFonts w:eastAsiaTheme="minorEastAsia" w:cstheme="minorHAnsi"/>
          <w:color w:val="5A5A5A" w:themeColor="text1" w:themeTint="A5"/>
          <w:spacing w:val="15"/>
          <w:sz w:val="24"/>
          <w:szCs w:val="24"/>
        </w:rPr>
        <w:t>12: Chapter</w:t>
      </w:r>
      <w:r w:rsidRPr="00AE596D">
        <w:rPr>
          <w:rFonts w:eastAsiaTheme="minorEastAsia" w:cstheme="minorHAnsi"/>
          <w:color w:val="5A5A5A" w:themeColor="text1" w:themeTint="A5"/>
          <w:spacing w:val="15"/>
          <w:sz w:val="24"/>
          <w:szCs w:val="24"/>
        </w:rPr>
        <w:t xml:space="preserve"> </w:t>
      </w:r>
      <w:r>
        <w:rPr>
          <w:rFonts w:eastAsiaTheme="minorEastAsia" w:cstheme="minorHAnsi"/>
          <w:color w:val="5A5A5A" w:themeColor="text1" w:themeTint="A5"/>
          <w:spacing w:val="15"/>
          <w:sz w:val="24"/>
          <w:szCs w:val="24"/>
        </w:rPr>
        <w:t>8 – Market Structure</w:t>
      </w:r>
    </w:p>
    <w:p w14:paraId="52CC8F07" w14:textId="39B560A2" w:rsidR="00FF5058" w:rsidRPr="00AE596D" w:rsidRDefault="00FF5058" w:rsidP="001336BB">
      <w:pPr>
        <w:numPr>
          <w:ilvl w:val="1"/>
          <w:numId w:val="0"/>
        </w:numPr>
        <w:jc w:val="both"/>
        <w:rPr>
          <w:rFonts w:eastAsiaTheme="minorEastAsia" w:cstheme="minorHAnsi"/>
          <w:color w:val="5A5A5A" w:themeColor="text1" w:themeTint="A5"/>
          <w:spacing w:val="15"/>
          <w:sz w:val="24"/>
          <w:szCs w:val="24"/>
        </w:rPr>
      </w:pPr>
      <w:r>
        <w:rPr>
          <w:rFonts w:eastAsiaTheme="minorEastAsia" w:cstheme="minorHAnsi"/>
          <w:color w:val="5A5A5A" w:themeColor="text1" w:themeTint="A5"/>
          <w:spacing w:val="15"/>
          <w:sz w:val="24"/>
          <w:szCs w:val="24"/>
        </w:rPr>
        <w:tab/>
      </w:r>
      <w:r>
        <w:rPr>
          <w:rFonts w:eastAsiaTheme="minorEastAsia" w:cstheme="minorHAnsi"/>
          <w:color w:val="5A5A5A" w:themeColor="text1" w:themeTint="A5"/>
          <w:spacing w:val="15"/>
          <w:sz w:val="24"/>
          <w:szCs w:val="24"/>
        </w:rPr>
        <w:tab/>
      </w:r>
      <w:r w:rsidR="0083428F">
        <w:rPr>
          <w:rFonts w:eastAsiaTheme="minorEastAsia" w:cstheme="minorHAnsi"/>
          <w:color w:val="5A5A5A" w:themeColor="text1" w:themeTint="A5"/>
          <w:spacing w:val="15"/>
          <w:sz w:val="24"/>
          <w:szCs w:val="24"/>
        </w:rPr>
        <w:tab/>
      </w:r>
      <w:r w:rsidR="0083428F">
        <w:rPr>
          <w:rFonts w:eastAsiaTheme="minorEastAsia" w:cstheme="minorHAnsi"/>
          <w:color w:val="5A5A5A" w:themeColor="text1" w:themeTint="A5"/>
          <w:spacing w:val="15"/>
          <w:sz w:val="24"/>
          <w:szCs w:val="24"/>
        </w:rPr>
        <w:tab/>
      </w:r>
      <w:r w:rsidR="0083428F">
        <w:rPr>
          <w:rFonts w:eastAsiaTheme="minorEastAsia" w:cstheme="minorHAnsi"/>
          <w:color w:val="5A5A5A" w:themeColor="text1" w:themeTint="A5"/>
          <w:spacing w:val="15"/>
          <w:sz w:val="24"/>
          <w:szCs w:val="24"/>
        </w:rPr>
        <w:tab/>
      </w:r>
      <w:r>
        <w:rPr>
          <w:rFonts w:eastAsiaTheme="minorEastAsia" w:cstheme="minorHAnsi"/>
          <w:color w:val="5A5A5A" w:themeColor="text1" w:themeTint="A5"/>
          <w:spacing w:val="15"/>
          <w:sz w:val="24"/>
          <w:szCs w:val="24"/>
        </w:rPr>
        <w:t>Chapter 11 – Pricing Practices</w:t>
      </w:r>
    </w:p>
    <w:p w14:paraId="59F98796" w14:textId="77777777" w:rsidR="00DA3086" w:rsidRDefault="00DA3086" w:rsidP="001336BB">
      <w:pPr>
        <w:numPr>
          <w:ilvl w:val="1"/>
          <w:numId w:val="0"/>
        </w:numPr>
        <w:jc w:val="both"/>
        <w:rPr>
          <w:rFonts w:eastAsiaTheme="minorEastAsia" w:cstheme="minorHAnsi"/>
          <w:color w:val="5A5A5A" w:themeColor="text1" w:themeTint="A5"/>
          <w:spacing w:val="15"/>
          <w:sz w:val="24"/>
          <w:szCs w:val="24"/>
        </w:rPr>
      </w:pPr>
    </w:p>
    <w:p w14:paraId="0C97DD6E" w14:textId="4380B554" w:rsidR="00FF5058" w:rsidRPr="00AE596D" w:rsidRDefault="00FF5058" w:rsidP="001336BB">
      <w:pPr>
        <w:numPr>
          <w:ilvl w:val="1"/>
          <w:numId w:val="0"/>
        </w:numPr>
        <w:ind w:left="1440" w:firstLine="720"/>
        <w:jc w:val="both"/>
        <w:rPr>
          <w:rFonts w:eastAsiaTheme="minorEastAsia" w:cstheme="minorHAnsi"/>
          <w:color w:val="5A5A5A" w:themeColor="text1" w:themeTint="A5"/>
          <w:spacing w:val="15"/>
          <w:sz w:val="24"/>
          <w:szCs w:val="24"/>
        </w:rPr>
      </w:pPr>
      <w:r w:rsidRPr="00AE596D">
        <w:rPr>
          <w:rFonts w:eastAsiaTheme="minorEastAsia" w:cstheme="minorHAnsi"/>
          <w:color w:val="5A5A5A" w:themeColor="text1" w:themeTint="A5"/>
          <w:spacing w:val="15"/>
          <w:sz w:val="24"/>
          <w:szCs w:val="24"/>
        </w:rPr>
        <w:t xml:space="preserve">Week 13: </w:t>
      </w:r>
      <w:r w:rsidR="001C7898">
        <w:rPr>
          <w:rFonts w:eastAsiaTheme="minorEastAsia" w:cstheme="minorHAnsi"/>
          <w:color w:val="5A5A5A" w:themeColor="text1" w:themeTint="A5"/>
          <w:spacing w:val="15"/>
          <w:sz w:val="24"/>
          <w:szCs w:val="24"/>
        </w:rPr>
        <w:tab/>
      </w:r>
      <w:r w:rsidRPr="00DA3086">
        <w:rPr>
          <w:rFonts w:eastAsiaTheme="minorEastAsia" w:cstheme="minorHAnsi"/>
          <w:spacing w:val="15"/>
          <w:sz w:val="24"/>
          <w:szCs w:val="24"/>
          <w:highlight w:val="cyan"/>
        </w:rPr>
        <w:t>Final exam</w:t>
      </w:r>
      <w:r w:rsidRPr="00DA3086">
        <w:rPr>
          <w:rFonts w:eastAsiaTheme="minorEastAsia" w:cstheme="minorHAnsi"/>
          <w:spacing w:val="15"/>
          <w:sz w:val="24"/>
          <w:szCs w:val="24"/>
        </w:rPr>
        <w:t xml:space="preserve"> </w:t>
      </w:r>
    </w:p>
    <w:p w14:paraId="39168F4A" w14:textId="77777777" w:rsidR="00FF5058" w:rsidRPr="00AE596D" w:rsidRDefault="00FF5058" w:rsidP="001336BB">
      <w:pPr>
        <w:jc w:val="both"/>
      </w:pPr>
    </w:p>
    <w:p w14:paraId="50459E47" w14:textId="77777777" w:rsidR="005D4176" w:rsidRDefault="005D4176" w:rsidP="001336BB">
      <w:pPr>
        <w:numPr>
          <w:ilvl w:val="1"/>
          <w:numId w:val="0"/>
        </w:numPr>
        <w:jc w:val="both"/>
        <w:rPr>
          <w:rFonts w:eastAsiaTheme="minorEastAsia" w:cstheme="minorHAnsi"/>
          <w:b/>
          <w:bCs/>
          <w:color w:val="5A5A5A" w:themeColor="text1" w:themeTint="A5"/>
          <w:spacing w:val="15"/>
          <w:sz w:val="24"/>
          <w:szCs w:val="24"/>
        </w:rPr>
      </w:pPr>
    </w:p>
    <w:p w14:paraId="5E697D77" w14:textId="0FFF396A" w:rsidR="00C428AD" w:rsidRPr="0017470F" w:rsidRDefault="003A407E" w:rsidP="001336BB">
      <w:pPr>
        <w:pStyle w:val="Subtitle"/>
        <w:jc w:val="both"/>
        <w:rPr>
          <w:sz w:val="24"/>
          <w:szCs w:val="24"/>
        </w:rPr>
      </w:pPr>
      <w:r w:rsidRPr="0017470F">
        <w:rPr>
          <w:b/>
          <w:bCs/>
          <w:sz w:val="24"/>
          <w:szCs w:val="24"/>
        </w:rPr>
        <w:t>Educational Accessibility &amp; Accommodations</w:t>
      </w:r>
      <w:r w:rsidRPr="0017470F">
        <w:rPr>
          <w:b/>
          <w:bCs/>
          <w:sz w:val="24"/>
          <w:szCs w:val="24"/>
        </w:rPr>
        <w:t xml:space="preserve">: </w:t>
      </w:r>
      <w:r w:rsidRPr="0017470F">
        <w:rPr>
          <w:sz w:val="24"/>
          <w:szCs w:val="24"/>
        </w:rPr>
        <w:t>Siena is very supportive of students facing additional challenges, temporary or otherwise. The following services are provided, when appropriate, to students with disabilities:</w:t>
      </w:r>
    </w:p>
    <w:p w14:paraId="7C18446F" w14:textId="79BB4FE3" w:rsidR="003A407E" w:rsidRPr="0017470F" w:rsidRDefault="003A407E" w:rsidP="001336BB">
      <w:pPr>
        <w:pStyle w:val="Subtitle"/>
        <w:numPr>
          <w:ilvl w:val="0"/>
          <w:numId w:val="6"/>
        </w:numPr>
        <w:spacing w:before="240" w:line="276" w:lineRule="auto"/>
        <w:jc w:val="both"/>
        <w:rPr>
          <w:sz w:val="24"/>
          <w:szCs w:val="24"/>
        </w:rPr>
      </w:pPr>
      <w:r w:rsidRPr="0017470F">
        <w:rPr>
          <w:sz w:val="24"/>
          <w:szCs w:val="24"/>
        </w:rPr>
        <w:t>Faculty notification</w:t>
      </w:r>
    </w:p>
    <w:p w14:paraId="4A066211" w14:textId="659B1008" w:rsidR="003A407E" w:rsidRPr="0017470F" w:rsidRDefault="003A407E" w:rsidP="001336BB">
      <w:pPr>
        <w:pStyle w:val="Subtitle"/>
        <w:numPr>
          <w:ilvl w:val="0"/>
          <w:numId w:val="6"/>
        </w:numPr>
        <w:spacing w:line="276" w:lineRule="auto"/>
        <w:jc w:val="both"/>
        <w:rPr>
          <w:sz w:val="24"/>
          <w:szCs w:val="24"/>
        </w:rPr>
      </w:pPr>
      <w:r w:rsidRPr="0017470F">
        <w:rPr>
          <w:sz w:val="24"/>
          <w:szCs w:val="24"/>
        </w:rPr>
        <w:t>Alternative testing arrangements, including extended time and distraction-reduced location for tests</w:t>
      </w:r>
    </w:p>
    <w:p w14:paraId="71ECF6DF" w14:textId="3D6160EE" w:rsidR="003A407E" w:rsidRPr="0017470F" w:rsidRDefault="003A407E" w:rsidP="001336BB">
      <w:pPr>
        <w:pStyle w:val="Subtitle"/>
        <w:numPr>
          <w:ilvl w:val="0"/>
          <w:numId w:val="6"/>
        </w:numPr>
        <w:spacing w:line="276" w:lineRule="auto"/>
        <w:jc w:val="both"/>
        <w:rPr>
          <w:sz w:val="24"/>
          <w:szCs w:val="24"/>
        </w:rPr>
      </w:pPr>
      <w:r w:rsidRPr="0017470F">
        <w:rPr>
          <w:sz w:val="24"/>
          <w:szCs w:val="24"/>
        </w:rPr>
        <w:t>Use of a laptop/word processing program in the classroom or for tests</w:t>
      </w:r>
    </w:p>
    <w:p w14:paraId="2AC7BAE8" w14:textId="69DDA20B" w:rsidR="003A407E" w:rsidRPr="0017470F" w:rsidRDefault="003A407E" w:rsidP="001336BB">
      <w:pPr>
        <w:pStyle w:val="Subtitle"/>
        <w:numPr>
          <w:ilvl w:val="0"/>
          <w:numId w:val="6"/>
        </w:numPr>
        <w:spacing w:line="276" w:lineRule="auto"/>
        <w:jc w:val="both"/>
        <w:rPr>
          <w:sz w:val="24"/>
          <w:szCs w:val="24"/>
        </w:rPr>
      </w:pPr>
      <w:r w:rsidRPr="0017470F">
        <w:rPr>
          <w:sz w:val="24"/>
          <w:szCs w:val="24"/>
        </w:rPr>
        <w:t>Note-taking services</w:t>
      </w:r>
    </w:p>
    <w:p w14:paraId="4B5A0D5A" w14:textId="6D7AFF4F" w:rsidR="003A407E" w:rsidRPr="0017470F" w:rsidRDefault="003A407E" w:rsidP="001336BB">
      <w:pPr>
        <w:pStyle w:val="Subtitle"/>
        <w:numPr>
          <w:ilvl w:val="0"/>
          <w:numId w:val="6"/>
        </w:numPr>
        <w:spacing w:line="276" w:lineRule="auto"/>
        <w:jc w:val="both"/>
        <w:rPr>
          <w:sz w:val="24"/>
          <w:szCs w:val="24"/>
        </w:rPr>
      </w:pPr>
      <w:r w:rsidRPr="0017470F">
        <w:rPr>
          <w:sz w:val="24"/>
          <w:szCs w:val="24"/>
        </w:rPr>
        <w:t>Sign language interpreter</w:t>
      </w:r>
    </w:p>
    <w:p w14:paraId="036CDD2D" w14:textId="77777777" w:rsidR="003A407E" w:rsidRPr="0017470F" w:rsidRDefault="003A407E" w:rsidP="001336BB">
      <w:pPr>
        <w:pStyle w:val="Subtitle"/>
        <w:numPr>
          <w:ilvl w:val="0"/>
          <w:numId w:val="6"/>
        </w:numPr>
        <w:spacing w:line="276" w:lineRule="auto"/>
        <w:jc w:val="both"/>
        <w:rPr>
          <w:sz w:val="24"/>
          <w:szCs w:val="24"/>
        </w:rPr>
      </w:pPr>
      <w:r w:rsidRPr="0017470F">
        <w:rPr>
          <w:sz w:val="24"/>
          <w:szCs w:val="24"/>
        </w:rPr>
        <w:lastRenderedPageBreak/>
        <w:t>E-text, audio, braille, or large print text</w:t>
      </w:r>
    </w:p>
    <w:p w14:paraId="37AC4AF2" w14:textId="2257EAAE" w:rsidR="003A407E" w:rsidRPr="0017470F" w:rsidRDefault="003A407E" w:rsidP="001336BB">
      <w:pPr>
        <w:pStyle w:val="Subtitle"/>
        <w:numPr>
          <w:ilvl w:val="0"/>
          <w:numId w:val="6"/>
        </w:numPr>
        <w:spacing w:line="276" w:lineRule="auto"/>
        <w:jc w:val="both"/>
        <w:rPr>
          <w:sz w:val="24"/>
          <w:szCs w:val="24"/>
        </w:rPr>
      </w:pPr>
      <w:r w:rsidRPr="0017470F">
        <w:rPr>
          <w:sz w:val="24"/>
          <w:szCs w:val="24"/>
        </w:rPr>
        <w:t xml:space="preserve">Other accommodations tailored to your specific needs (including temporary impairments or </w:t>
      </w:r>
      <w:proofErr w:type="gramStart"/>
      <w:r w:rsidRPr="0017470F">
        <w:rPr>
          <w:sz w:val="24"/>
          <w:szCs w:val="24"/>
        </w:rPr>
        <w:t>medically-related</w:t>
      </w:r>
      <w:proofErr w:type="gramEnd"/>
      <w:r w:rsidRPr="0017470F">
        <w:rPr>
          <w:sz w:val="24"/>
          <w:szCs w:val="24"/>
        </w:rPr>
        <w:t xml:space="preserve"> accommodations for housing, meals, parking, etc.)</w:t>
      </w:r>
    </w:p>
    <w:p w14:paraId="67C4061F" w14:textId="77777777" w:rsidR="003A407E" w:rsidRDefault="003A407E" w:rsidP="001336BB">
      <w:pPr>
        <w:pStyle w:val="Subtitle"/>
        <w:jc w:val="both"/>
      </w:pPr>
    </w:p>
    <w:p w14:paraId="662BB5CA" w14:textId="0B0849BD" w:rsidR="003A407E" w:rsidRPr="003A407E" w:rsidRDefault="003A407E" w:rsidP="001336BB">
      <w:pPr>
        <w:pStyle w:val="Subtitle"/>
        <w:jc w:val="both"/>
        <w:rPr>
          <w:sz w:val="24"/>
          <w:szCs w:val="24"/>
        </w:rPr>
      </w:pPr>
      <w:r w:rsidRPr="003A407E">
        <w:rPr>
          <w:sz w:val="24"/>
          <w:szCs w:val="24"/>
        </w:rPr>
        <w:t>If you have a documented disability needing academic adjustments or accommodations, please speak with me during the first two weeks of class, and our discussion will remain confidential unless you request otherwise. All professors are more than happy to offer adjustments and/or accommodations. If you have not already registered your documentation, you should contact Lindsay Green, Director of Office of Accessibility</w:t>
      </w:r>
      <w:r>
        <w:rPr>
          <w:sz w:val="24"/>
          <w:szCs w:val="24"/>
        </w:rPr>
        <w:t>:</w:t>
      </w:r>
    </w:p>
    <w:p w14:paraId="3DC3ADBA" w14:textId="58019A0C" w:rsidR="003A407E" w:rsidRPr="003A407E" w:rsidRDefault="003A407E" w:rsidP="001336BB">
      <w:pPr>
        <w:pStyle w:val="Subtitle"/>
        <w:jc w:val="both"/>
        <w:rPr>
          <w:sz w:val="24"/>
          <w:szCs w:val="24"/>
        </w:rPr>
      </w:pPr>
      <w:r w:rsidRPr="003A407E">
        <w:rPr>
          <w:sz w:val="24"/>
          <w:szCs w:val="24"/>
        </w:rPr>
        <w:t>Lindsay Green, Director of Office of Accessibility</w:t>
      </w:r>
    </w:p>
    <w:p w14:paraId="0EA521B4" w14:textId="77777777" w:rsidR="003A407E" w:rsidRPr="00DF0CE5" w:rsidRDefault="003A407E" w:rsidP="001336BB">
      <w:pPr>
        <w:pStyle w:val="Subtitle"/>
        <w:spacing w:after="0" w:line="240" w:lineRule="auto"/>
        <w:jc w:val="both"/>
        <w:rPr>
          <w:sz w:val="24"/>
          <w:szCs w:val="24"/>
        </w:rPr>
      </w:pPr>
      <w:r w:rsidRPr="00DF0CE5">
        <w:rPr>
          <w:sz w:val="24"/>
          <w:szCs w:val="24"/>
        </w:rPr>
        <w:t xml:space="preserve">    Email: lgreen@siena.edu </w:t>
      </w:r>
    </w:p>
    <w:p w14:paraId="700AC19E" w14:textId="77777777" w:rsidR="003A407E" w:rsidRPr="00DF0CE5" w:rsidRDefault="003A407E" w:rsidP="001336BB">
      <w:pPr>
        <w:pStyle w:val="Subtitle"/>
        <w:spacing w:after="0" w:line="240" w:lineRule="auto"/>
        <w:jc w:val="both"/>
        <w:rPr>
          <w:sz w:val="24"/>
          <w:szCs w:val="24"/>
        </w:rPr>
      </w:pPr>
      <w:r w:rsidRPr="00DF0CE5">
        <w:rPr>
          <w:sz w:val="24"/>
          <w:szCs w:val="24"/>
        </w:rPr>
        <w:t xml:space="preserve">    Phone: 518-783-4239</w:t>
      </w:r>
    </w:p>
    <w:p w14:paraId="67B2B252" w14:textId="77777777" w:rsidR="003A407E" w:rsidRPr="00DF0CE5" w:rsidRDefault="003A407E" w:rsidP="001336BB">
      <w:pPr>
        <w:pStyle w:val="Subtitle"/>
        <w:spacing w:after="0" w:line="240" w:lineRule="auto"/>
        <w:jc w:val="both"/>
        <w:rPr>
          <w:sz w:val="24"/>
          <w:szCs w:val="24"/>
        </w:rPr>
      </w:pPr>
      <w:r w:rsidRPr="00DF0CE5">
        <w:rPr>
          <w:sz w:val="24"/>
          <w:szCs w:val="24"/>
        </w:rPr>
        <w:t xml:space="preserve">    Office: Foy Hall, Room 109</w:t>
      </w:r>
    </w:p>
    <w:p w14:paraId="7DC2A16B" w14:textId="0D3ABC3E" w:rsidR="0017470F" w:rsidRDefault="003A407E" w:rsidP="00FC4FAD">
      <w:pPr>
        <w:pStyle w:val="Subtitle"/>
        <w:spacing w:after="0" w:line="240" w:lineRule="auto"/>
        <w:jc w:val="both"/>
      </w:pPr>
      <w:r w:rsidRPr="00DF0CE5">
        <w:rPr>
          <w:sz w:val="24"/>
          <w:szCs w:val="24"/>
        </w:rPr>
        <w:t xml:space="preserve">    Website: </w:t>
      </w:r>
      <w:hyperlink r:id="rId10" w:history="1">
        <w:r w:rsidRPr="00DF0CE5">
          <w:rPr>
            <w:rStyle w:val="Hyperlink"/>
            <w:sz w:val="24"/>
            <w:szCs w:val="24"/>
          </w:rPr>
          <w:t>Siena College, Office of Accessibility</w:t>
        </w:r>
      </w:hyperlink>
    </w:p>
    <w:p w14:paraId="783B1252" w14:textId="77777777" w:rsidR="00FC4FAD" w:rsidRDefault="00FC4FAD" w:rsidP="001336BB">
      <w:pPr>
        <w:numPr>
          <w:ilvl w:val="1"/>
          <w:numId w:val="0"/>
        </w:numPr>
        <w:jc w:val="both"/>
      </w:pPr>
    </w:p>
    <w:p w14:paraId="0DA28404" w14:textId="5AE75880" w:rsidR="00FF5058" w:rsidRPr="00AE596D" w:rsidRDefault="00FF5058" w:rsidP="00FC4FAD">
      <w:pPr>
        <w:numPr>
          <w:ilvl w:val="1"/>
          <w:numId w:val="0"/>
        </w:numPr>
        <w:spacing w:before="240"/>
        <w:jc w:val="both"/>
        <w:rPr>
          <w:rFonts w:eastAsiaTheme="minorEastAsia" w:cstheme="minorHAnsi"/>
          <w:color w:val="5A5A5A" w:themeColor="text1" w:themeTint="A5"/>
          <w:spacing w:val="15"/>
          <w:sz w:val="24"/>
          <w:szCs w:val="24"/>
        </w:rPr>
      </w:pPr>
      <w:r w:rsidRPr="00AE596D">
        <w:rPr>
          <w:rFonts w:eastAsiaTheme="minorEastAsia" w:cstheme="minorHAnsi"/>
          <w:b/>
          <w:bCs/>
          <w:color w:val="5A5A5A" w:themeColor="text1" w:themeTint="A5"/>
          <w:spacing w:val="15"/>
          <w:sz w:val="24"/>
          <w:szCs w:val="24"/>
        </w:rPr>
        <w:t xml:space="preserve">Academic integrity: </w:t>
      </w:r>
      <w:r w:rsidRPr="00AE596D">
        <w:rPr>
          <w:rFonts w:eastAsiaTheme="minorEastAsia" w:cstheme="minorHAnsi"/>
          <w:color w:val="5A5A5A" w:themeColor="text1" w:themeTint="A5"/>
          <w:spacing w:val="15"/>
          <w:sz w:val="24"/>
          <w:szCs w:val="24"/>
        </w:rPr>
        <w:t xml:space="preserve">The concept of academic integrity lies at the very heart of any college. This is particularly true of Siena with its strong Franciscan tradition and its dedication to fostering sound moral growth. Students who commit such acts expose themselves to punishments as severe as dishonorable dismissal from the College. Academic dishonesty can take different forms, including, but not limited </w:t>
      </w:r>
      <w:proofErr w:type="gramStart"/>
      <w:r w:rsidRPr="00AE596D">
        <w:rPr>
          <w:rFonts w:eastAsiaTheme="minorEastAsia" w:cstheme="minorHAnsi"/>
          <w:color w:val="5A5A5A" w:themeColor="text1" w:themeTint="A5"/>
          <w:spacing w:val="15"/>
          <w:sz w:val="24"/>
          <w:szCs w:val="24"/>
        </w:rPr>
        <w:t>to:</w:t>
      </w:r>
      <w:proofErr w:type="gramEnd"/>
      <w:r w:rsidRPr="00AE596D">
        <w:rPr>
          <w:rFonts w:eastAsiaTheme="minorEastAsia" w:cstheme="minorHAnsi"/>
          <w:color w:val="5A5A5A" w:themeColor="text1" w:themeTint="A5"/>
          <w:spacing w:val="15"/>
          <w:sz w:val="24"/>
          <w:szCs w:val="24"/>
        </w:rPr>
        <w:t xml:space="preserve"> cheating (dishonesty in a test situation), plagiarism (dishonesty in the presentation of materials in a paper or report), and computer abuse. If a student is unsure what constitutes academic dishonesty, it is the student's responsibility to raise the question with his or her instructor. College, and my expectations are at https://www.siena.edu/offices/academics/academic-policies-and-procedures/academic-integrity-policy/. Read and familiarize yourself with these. I will require that all submitted work include the following signed statement:</w:t>
      </w:r>
    </w:p>
    <w:p w14:paraId="2EAF353E" w14:textId="77777777" w:rsidR="00FF5058" w:rsidRPr="00AE596D" w:rsidRDefault="00FF5058" w:rsidP="001336BB">
      <w:pPr>
        <w:numPr>
          <w:ilvl w:val="1"/>
          <w:numId w:val="0"/>
        </w:numPr>
        <w:jc w:val="both"/>
        <w:rPr>
          <w:rFonts w:eastAsiaTheme="minorEastAsia" w:cstheme="minorHAnsi"/>
          <w:color w:val="5A5A5A" w:themeColor="text1" w:themeTint="A5"/>
          <w:spacing w:val="15"/>
          <w:sz w:val="24"/>
          <w:szCs w:val="24"/>
        </w:rPr>
      </w:pPr>
      <w:r w:rsidRPr="00AE596D">
        <w:rPr>
          <w:rFonts w:eastAsiaTheme="minorEastAsia" w:cstheme="minorHAnsi"/>
          <w:color w:val="5A5A5A" w:themeColor="text1" w:themeTint="A5"/>
          <w:spacing w:val="15"/>
          <w:sz w:val="24"/>
          <w:szCs w:val="24"/>
        </w:rPr>
        <w:t>“I have not received or used unauthorized aid [on this assignment/exam/paper/etc.]” __________________ (signature)</w:t>
      </w:r>
    </w:p>
    <w:p w14:paraId="129A5050" w14:textId="77777777" w:rsidR="00FF5058" w:rsidRPr="00AE596D" w:rsidRDefault="00FF5058" w:rsidP="001336BB">
      <w:pPr>
        <w:jc w:val="both"/>
      </w:pPr>
    </w:p>
    <w:p w14:paraId="4507B6CC" w14:textId="77777777" w:rsidR="00FF5058" w:rsidRPr="00AE596D" w:rsidRDefault="00FF5058" w:rsidP="001336BB">
      <w:pPr>
        <w:numPr>
          <w:ilvl w:val="1"/>
          <w:numId w:val="0"/>
        </w:numPr>
        <w:jc w:val="both"/>
        <w:rPr>
          <w:rFonts w:eastAsiaTheme="minorEastAsia" w:cstheme="minorHAnsi"/>
          <w:color w:val="5A5A5A" w:themeColor="text1" w:themeTint="A5"/>
          <w:spacing w:val="15"/>
          <w:sz w:val="24"/>
          <w:szCs w:val="24"/>
        </w:rPr>
      </w:pPr>
      <w:r w:rsidRPr="00AE596D">
        <w:rPr>
          <w:rFonts w:eastAsiaTheme="minorEastAsia" w:cstheme="minorHAnsi"/>
          <w:b/>
          <w:bCs/>
          <w:color w:val="5A5A5A" w:themeColor="text1" w:themeTint="A5"/>
          <w:spacing w:val="15"/>
          <w:sz w:val="24"/>
          <w:szCs w:val="24"/>
        </w:rPr>
        <w:t>Diversity:</w:t>
      </w:r>
      <w:r w:rsidRPr="00AE596D">
        <w:rPr>
          <w:rFonts w:eastAsiaTheme="minorEastAsia" w:cstheme="minorHAnsi"/>
          <w:color w:val="5A5A5A" w:themeColor="text1" w:themeTint="A5"/>
          <w:spacing w:val="15"/>
          <w:sz w:val="24"/>
          <w:szCs w:val="24"/>
        </w:rPr>
        <w:t xml:space="preserve"> In our Franciscan community, diversity is an invitation to celebrate the uniqueness of </w:t>
      </w:r>
      <w:proofErr w:type="gramStart"/>
      <w:r w:rsidRPr="00AE596D">
        <w:rPr>
          <w:rFonts w:eastAsiaTheme="minorEastAsia" w:cstheme="minorHAnsi"/>
          <w:color w:val="5A5A5A" w:themeColor="text1" w:themeTint="A5"/>
          <w:spacing w:val="15"/>
          <w:sz w:val="24"/>
          <w:szCs w:val="24"/>
        </w:rPr>
        <w:t>each individual</w:t>
      </w:r>
      <w:proofErr w:type="gramEnd"/>
      <w:r w:rsidRPr="00AE596D">
        <w:rPr>
          <w:rFonts w:eastAsiaTheme="minorEastAsia" w:cstheme="minorHAnsi"/>
          <w:color w:val="5A5A5A" w:themeColor="text1" w:themeTint="A5"/>
          <w:spacing w:val="15"/>
          <w:sz w:val="24"/>
          <w:szCs w:val="24"/>
        </w:rPr>
        <w:t xml:space="preserve">, as well as the cultural differences that enrich us all. In this course, I will do my best to ensure that students from all backgrounds and perspectives will be served equitably. The diversity that students bring to this class </w:t>
      </w:r>
      <w:r w:rsidRPr="00AE596D">
        <w:rPr>
          <w:rFonts w:eastAsiaTheme="minorEastAsia" w:cstheme="minorHAnsi"/>
          <w:color w:val="5A5A5A" w:themeColor="text1" w:themeTint="A5"/>
          <w:spacing w:val="15"/>
          <w:sz w:val="24"/>
          <w:szCs w:val="24"/>
        </w:rPr>
        <w:lastRenderedPageBreak/>
        <w:t xml:space="preserve">will be viewed as a resource, </w:t>
      </w:r>
      <w:proofErr w:type="gramStart"/>
      <w:r w:rsidRPr="00AE596D">
        <w:rPr>
          <w:rFonts w:eastAsiaTheme="minorEastAsia" w:cstheme="minorHAnsi"/>
          <w:color w:val="5A5A5A" w:themeColor="text1" w:themeTint="A5"/>
          <w:spacing w:val="15"/>
          <w:sz w:val="24"/>
          <w:szCs w:val="24"/>
        </w:rPr>
        <w:t>strength</w:t>
      </w:r>
      <w:proofErr w:type="gramEnd"/>
      <w:r w:rsidRPr="00AE596D">
        <w:rPr>
          <w:rFonts w:eastAsiaTheme="minorEastAsia" w:cstheme="minorHAnsi"/>
          <w:color w:val="5A5A5A" w:themeColor="text1" w:themeTint="A5"/>
          <w:spacing w:val="15"/>
          <w:sz w:val="24"/>
          <w:szCs w:val="24"/>
        </w:rPr>
        <w:t xml:space="preserve"> and benefit. It is my intent to present materials and activities that are respectful and inclusive of the many identities of students in terms of gender, sexual orientation, disability, age, socioeconomic status, ethnicity, race, culture, perspective, and other background characteristics. Your suggestions about how to improve the value of diversity and inclusiveness in this course are encouraged and appreciated.</w:t>
      </w:r>
    </w:p>
    <w:p w14:paraId="53FC909E" w14:textId="77777777" w:rsidR="00FF5058" w:rsidRPr="00AE596D" w:rsidRDefault="00FF5058" w:rsidP="001336BB">
      <w:pPr>
        <w:jc w:val="both"/>
      </w:pPr>
    </w:p>
    <w:p w14:paraId="1B44D571" w14:textId="77777777" w:rsidR="00FF5058" w:rsidRPr="00AE596D" w:rsidRDefault="00FF5058" w:rsidP="001336BB">
      <w:pPr>
        <w:numPr>
          <w:ilvl w:val="1"/>
          <w:numId w:val="0"/>
        </w:numPr>
        <w:jc w:val="both"/>
        <w:rPr>
          <w:rFonts w:eastAsiaTheme="minorEastAsia" w:cstheme="minorHAnsi"/>
          <w:color w:val="5A5A5A" w:themeColor="text1" w:themeTint="A5"/>
          <w:spacing w:val="15"/>
          <w:sz w:val="24"/>
          <w:szCs w:val="24"/>
        </w:rPr>
      </w:pPr>
      <w:r w:rsidRPr="00AE596D">
        <w:rPr>
          <w:rFonts w:eastAsiaTheme="minorEastAsia" w:cstheme="minorHAnsi"/>
          <w:b/>
          <w:bCs/>
          <w:color w:val="5A5A5A" w:themeColor="text1" w:themeTint="A5"/>
          <w:spacing w:val="15"/>
          <w:sz w:val="24"/>
          <w:szCs w:val="24"/>
        </w:rPr>
        <w:t>Pandemic Planning:</w:t>
      </w:r>
      <w:r w:rsidRPr="00AE596D">
        <w:rPr>
          <w:rFonts w:eastAsiaTheme="minorEastAsia" w:cstheme="minorHAnsi"/>
          <w:color w:val="5A5A5A" w:themeColor="text1" w:themeTint="A5"/>
          <w:spacing w:val="15"/>
          <w:sz w:val="24"/>
          <w:szCs w:val="24"/>
        </w:rPr>
        <w:t xml:space="preserve"> In the event of a pandemic resulting in an extended absence from campus this course will continue through to completion, providing </w:t>
      </w:r>
      <w:proofErr w:type="gramStart"/>
      <w:r w:rsidRPr="00AE596D">
        <w:rPr>
          <w:rFonts w:eastAsiaTheme="minorEastAsia" w:cstheme="minorHAnsi"/>
          <w:color w:val="5A5A5A" w:themeColor="text1" w:themeTint="A5"/>
          <w:spacing w:val="15"/>
          <w:sz w:val="24"/>
          <w:szCs w:val="24"/>
        </w:rPr>
        <w:t>that communications</w:t>
      </w:r>
      <w:proofErr w:type="gramEnd"/>
      <w:r w:rsidRPr="00AE596D">
        <w:rPr>
          <w:rFonts w:eastAsiaTheme="minorEastAsia" w:cstheme="minorHAnsi"/>
          <w:color w:val="5A5A5A" w:themeColor="text1" w:themeTint="A5"/>
          <w:spacing w:val="15"/>
          <w:sz w:val="24"/>
          <w:szCs w:val="24"/>
        </w:rPr>
        <w:t xml:space="preserve"> can be maintained. Specifically,</w:t>
      </w:r>
    </w:p>
    <w:p w14:paraId="3ABD13F0" w14:textId="77777777" w:rsidR="00FF5058" w:rsidRPr="00AE596D" w:rsidRDefault="00FF5058" w:rsidP="001336BB">
      <w:pPr>
        <w:numPr>
          <w:ilvl w:val="1"/>
          <w:numId w:val="0"/>
        </w:numPr>
        <w:jc w:val="both"/>
        <w:rPr>
          <w:rFonts w:eastAsiaTheme="minorEastAsia" w:cstheme="minorHAnsi"/>
          <w:color w:val="5A5A5A" w:themeColor="text1" w:themeTint="A5"/>
          <w:spacing w:val="15"/>
          <w:sz w:val="24"/>
          <w:szCs w:val="24"/>
        </w:rPr>
      </w:pPr>
      <w:r w:rsidRPr="00AE596D">
        <w:rPr>
          <w:rFonts w:eastAsiaTheme="minorEastAsia" w:cstheme="minorHAnsi"/>
          <w:color w:val="5A5A5A" w:themeColor="text1" w:themeTint="A5"/>
          <w:spacing w:val="15"/>
          <w:sz w:val="24"/>
          <w:szCs w:val="24"/>
        </w:rPr>
        <w:t>a) You are instructed to bring all texts and a copy of the syllabus/course schedule home with you in the event of a College Closure. The Academic Calendar will be adjusted upon Reopening; so be prepared for the possibility of a short mini semester; rescheduled class / exam period; and /or rescheduling of the semester, depending on the length of the Closure.</w:t>
      </w:r>
    </w:p>
    <w:p w14:paraId="02B2A766" w14:textId="77777777" w:rsidR="00FF5058" w:rsidRPr="00AE596D" w:rsidRDefault="00FF5058" w:rsidP="001336BB">
      <w:pPr>
        <w:numPr>
          <w:ilvl w:val="1"/>
          <w:numId w:val="0"/>
        </w:numPr>
        <w:jc w:val="both"/>
        <w:rPr>
          <w:rFonts w:eastAsiaTheme="minorEastAsia" w:cstheme="minorHAnsi"/>
          <w:color w:val="5A5A5A" w:themeColor="text1" w:themeTint="A5"/>
          <w:spacing w:val="15"/>
          <w:sz w:val="24"/>
          <w:szCs w:val="24"/>
        </w:rPr>
      </w:pPr>
      <w:r w:rsidRPr="00AE596D">
        <w:rPr>
          <w:rFonts w:eastAsiaTheme="minorEastAsia" w:cstheme="minorHAnsi"/>
          <w:color w:val="5A5A5A" w:themeColor="text1" w:themeTint="A5"/>
          <w:spacing w:val="15"/>
          <w:sz w:val="24"/>
          <w:szCs w:val="24"/>
        </w:rPr>
        <w:t>b) If your situation permits, you should continue with readings and assignments to the best of your ability, per the course schedule.</w:t>
      </w:r>
    </w:p>
    <w:p w14:paraId="1ACC92EE" w14:textId="77777777" w:rsidR="00FF5058" w:rsidRPr="00AE596D" w:rsidRDefault="00FF5058" w:rsidP="001336BB">
      <w:pPr>
        <w:numPr>
          <w:ilvl w:val="1"/>
          <w:numId w:val="0"/>
        </w:numPr>
        <w:jc w:val="both"/>
        <w:rPr>
          <w:rFonts w:eastAsiaTheme="minorEastAsia" w:cstheme="minorHAnsi"/>
          <w:color w:val="5A5A5A" w:themeColor="text1" w:themeTint="A5"/>
          <w:spacing w:val="15"/>
          <w:sz w:val="24"/>
          <w:szCs w:val="24"/>
        </w:rPr>
      </w:pPr>
      <w:r w:rsidRPr="00AE596D">
        <w:rPr>
          <w:rFonts w:eastAsiaTheme="minorEastAsia" w:cstheme="minorHAnsi"/>
          <w:color w:val="5A5A5A" w:themeColor="text1" w:themeTint="A5"/>
          <w:spacing w:val="15"/>
          <w:sz w:val="24"/>
          <w:szCs w:val="24"/>
        </w:rPr>
        <w:t xml:space="preserve">c) You will be given instructions regarding how to deal with paper assignments requiring library or </w:t>
      </w:r>
      <w:proofErr w:type="gramStart"/>
      <w:r w:rsidRPr="00AE596D">
        <w:rPr>
          <w:rFonts w:eastAsiaTheme="minorEastAsia" w:cstheme="minorHAnsi"/>
          <w:color w:val="5A5A5A" w:themeColor="text1" w:themeTint="A5"/>
          <w:spacing w:val="15"/>
          <w:sz w:val="24"/>
          <w:szCs w:val="24"/>
        </w:rPr>
        <w:t>other</w:t>
      </w:r>
      <w:proofErr w:type="gramEnd"/>
      <w:r w:rsidRPr="00AE596D">
        <w:rPr>
          <w:rFonts w:eastAsiaTheme="minorEastAsia" w:cstheme="minorHAnsi"/>
          <w:color w:val="5A5A5A" w:themeColor="text1" w:themeTint="A5"/>
          <w:spacing w:val="15"/>
          <w:sz w:val="24"/>
          <w:szCs w:val="24"/>
        </w:rPr>
        <w:t xml:space="preserve"> required research by me, as needed. </w:t>
      </w:r>
    </w:p>
    <w:p w14:paraId="352D61A5" w14:textId="77777777" w:rsidR="00FF5058" w:rsidRPr="00AE596D" w:rsidRDefault="00FF5058" w:rsidP="001336BB">
      <w:pPr>
        <w:numPr>
          <w:ilvl w:val="1"/>
          <w:numId w:val="0"/>
        </w:numPr>
        <w:jc w:val="both"/>
        <w:rPr>
          <w:rFonts w:eastAsiaTheme="minorEastAsia" w:cstheme="minorHAnsi"/>
          <w:color w:val="5A5A5A" w:themeColor="text1" w:themeTint="A5"/>
          <w:spacing w:val="15"/>
          <w:sz w:val="24"/>
          <w:szCs w:val="24"/>
        </w:rPr>
      </w:pPr>
      <w:r w:rsidRPr="00AE596D">
        <w:rPr>
          <w:rFonts w:eastAsiaTheme="minorEastAsia" w:cstheme="minorHAnsi"/>
          <w:color w:val="5A5A5A" w:themeColor="text1" w:themeTint="A5"/>
          <w:spacing w:val="15"/>
          <w:sz w:val="24"/>
          <w:szCs w:val="24"/>
        </w:rPr>
        <w:t xml:space="preserve">d) Online office hours will be used by me </w:t>
      </w:r>
      <w:proofErr w:type="gramStart"/>
      <w:r w:rsidRPr="00AE596D">
        <w:rPr>
          <w:rFonts w:eastAsiaTheme="minorEastAsia" w:cstheme="minorHAnsi"/>
          <w:color w:val="5A5A5A" w:themeColor="text1" w:themeTint="A5"/>
          <w:spacing w:val="15"/>
          <w:sz w:val="24"/>
          <w:szCs w:val="24"/>
        </w:rPr>
        <w:t>in order to</w:t>
      </w:r>
      <w:proofErr w:type="gramEnd"/>
      <w:r w:rsidRPr="00AE596D">
        <w:rPr>
          <w:rFonts w:eastAsiaTheme="minorEastAsia" w:cstheme="minorHAnsi"/>
          <w:color w:val="5A5A5A" w:themeColor="text1" w:themeTint="A5"/>
          <w:spacing w:val="15"/>
          <w:sz w:val="24"/>
          <w:szCs w:val="24"/>
        </w:rPr>
        <w:t xml:space="preserve"> maintain contact with my students. You will be able to “check-in” with questions that you have. If you do not have internet access available, I will also provide my home phone number and home address, as needed. Remember, internet, mail delivery, and telephone services may also be impacted by a Pandemic or other emergency event.</w:t>
      </w:r>
    </w:p>
    <w:p w14:paraId="2907D5BA" w14:textId="77777777" w:rsidR="00FF5058" w:rsidRPr="00AE596D" w:rsidRDefault="00FF5058" w:rsidP="001336BB">
      <w:pPr>
        <w:numPr>
          <w:ilvl w:val="1"/>
          <w:numId w:val="0"/>
        </w:numPr>
        <w:jc w:val="both"/>
        <w:rPr>
          <w:rFonts w:eastAsiaTheme="minorEastAsia" w:cstheme="minorHAnsi"/>
          <w:color w:val="5A5A5A" w:themeColor="text1" w:themeTint="A5"/>
          <w:spacing w:val="15"/>
          <w:sz w:val="24"/>
          <w:szCs w:val="24"/>
        </w:rPr>
      </w:pPr>
      <w:r w:rsidRPr="00AE596D">
        <w:rPr>
          <w:rFonts w:eastAsiaTheme="minorEastAsia" w:cstheme="minorHAnsi"/>
          <w:color w:val="5A5A5A" w:themeColor="text1" w:themeTint="A5"/>
          <w:spacing w:val="15"/>
          <w:sz w:val="24"/>
          <w:szCs w:val="24"/>
        </w:rPr>
        <w:t>e) Finally, stay connected with information regarding the status of the College’s status and Reopening schedule by monitoring the Siena website.</w:t>
      </w:r>
    </w:p>
    <w:p w14:paraId="2C9F11CB" w14:textId="77777777" w:rsidR="00FF5058" w:rsidRPr="00AE596D" w:rsidRDefault="00FF5058" w:rsidP="001336BB">
      <w:pPr>
        <w:numPr>
          <w:ilvl w:val="1"/>
          <w:numId w:val="0"/>
        </w:numPr>
        <w:jc w:val="both"/>
        <w:rPr>
          <w:rFonts w:eastAsiaTheme="minorEastAsia" w:cstheme="minorHAnsi"/>
          <w:color w:val="5A5A5A" w:themeColor="text1" w:themeTint="A5"/>
          <w:spacing w:val="15"/>
          <w:sz w:val="24"/>
          <w:szCs w:val="24"/>
        </w:rPr>
      </w:pPr>
      <w:r w:rsidRPr="00AE596D">
        <w:rPr>
          <w:rFonts w:eastAsiaTheme="minorEastAsia" w:cstheme="minorHAnsi"/>
          <w:color w:val="5A5A5A" w:themeColor="text1" w:themeTint="A5"/>
          <w:spacing w:val="15"/>
          <w:sz w:val="24"/>
          <w:szCs w:val="24"/>
        </w:rPr>
        <w:t>Other Policies: Exams will require calculator. Scientific and/or financial calculators are both acceptable.</w:t>
      </w:r>
    </w:p>
    <w:p w14:paraId="6D7A6EB0" w14:textId="77777777" w:rsidR="00FF5058" w:rsidRPr="00AE596D" w:rsidRDefault="00FF5058" w:rsidP="001336BB">
      <w:pPr>
        <w:numPr>
          <w:ilvl w:val="1"/>
          <w:numId w:val="0"/>
        </w:numPr>
        <w:jc w:val="both"/>
        <w:rPr>
          <w:rFonts w:eastAsiaTheme="minorEastAsia" w:cstheme="minorHAnsi"/>
          <w:color w:val="5A5A5A" w:themeColor="text1" w:themeTint="A5"/>
          <w:spacing w:val="15"/>
          <w:sz w:val="24"/>
          <w:szCs w:val="24"/>
        </w:rPr>
      </w:pPr>
      <w:r w:rsidRPr="00AE596D">
        <w:rPr>
          <w:rFonts w:eastAsiaTheme="minorEastAsia" w:cstheme="minorHAnsi"/>
          <w:b/>
          <w:bCs/>
          <w:color w:val="5A5A5A" w:themeColor="text1" w:themeTint="A5"/>
          <w:spacing w:val="15"/>
          <w:sz w:val="24"/>
          <w:szCs w:val="24"/>
        </w:rPr>
        <w:t>Miscellaneous:</w:t>
      </w:r>
      <w:r w:rsidRPr="00AE596D">
        <w:rPr>
          <w:rFonts w:eastAsiaTheme="minorEastAsia" w:cstheme="minorHAnsi"/>
          <w:color w:val="5A5A5A" w:themeColor="text1" w:themeTint="A5"/>
          <w:spacing w:val="15"/>
          <w:sz w:val="24"/>
          <w:szCs w:val="24"/>
        </w:rPr>
        <w:t xml:space="preserve"> The relevant College policies and other information related to academics can be found in the Academic Policy Manual, available at: </w:t>
      </w:r>
      <w:hyperlink r:id="rId11" w:history="1">
        <w:r w:rsidRPr="00AE596D">
          <w:rPr>
            <w:rFonts w:eastAsiaTheme="minorEastAsia" w:cstheme="minorHAnsi"/>
            <w:color w:val="0563C1" w:themeColor="hyperlink"/>
            <w:spacing w:val="15"/>
            <w:sz w:val="24"/>
            <w:szCs w:val="24"/>
            <w:u w:val="single"/>
          </w:rPr>
          <w:t>http://www.siena.edu/academicpolicy</w:t>
        </w:r>
      </w:hyperlink>
      <w:r w:rsidRPr="00AE596D">
        <w:rPr>
          <w:rFonts w:eastAsiaTheme="minorEastAsia" w:cstheme="minorHAnsi"/>
          <w:color w:val="5A5A5A" w:themeColor="text1" w:themeTint="A5"/>
          <w:spacing w:val="15"/>
          <w:sz w:val="24"/>
          <w:szCs w:val="24"/>
        </w:rPr>
        <w:t>.</w:t>
      </w:r>
    </w:p>
    <w:p w14:paraId="0CF53CE4" w14:textId="77777777" w:rsidR="00FF5058" w:rsidRPr="00AE596D" w:rsidRDefault="00FF5058" w:rsidP="001336BB">
      <w:pPr>
        <w:jc w:val="both"/>
      </w:pPr>
    </w:p>
    <w:p w14:paraId="372DC07C" w14:textId="77777777" w:rsidR="00FF5058" w:rsidRPr="00AE596D" w:rsidRDefault="00FF5058" w:rsidP="001336BB">
      <w:pPr>
        <w:numPr>
          <w:ilvl w:val="1"/>
          <w:numId w:val="0"/>
        </w:numPr>
        <w:jc w:val="both"/>
        <w:rPr>
          <w:rFonts w:eastAsia="Times New Roman" w:cstheme="minorHAnsi"/>
          <w:color w:val="5A5A5A" w:themeColor="text1" w:themeTint="A5"/>
          <w:spacing w:val="15"/>
          <w:sz w:val="24"/>
          <w:szCs w:val="24"/>
        </w:rPr>
      </w:pPr>
      <w:r w:rsidRPr="00AE596D">
        <w:rPr>
          <w:rFonts w:eastAsia="Times New Roman" w:cstheme="minorHAnsi"/>
          <w:b/>
          <w:bCs/>
          <w:color w:val="5A5A5A" w:themeColor="text1" w:themeTint="A5"/>
          <w:spacing w:val="15"/>
          <w:sz w:val="24"/>
          <w:szCs w:val="24"/>
        </w:rPr>
        <w:t>Siena Mission:</w:t>
      </w:r>
      <w:r w:rsidRPr="00AE596D">
        <w:rPr>
          <w:rFonts w:eastAsia="Times New Roman" w:cstheme="minorHAnsi"/>
          <w:color w:val="5A5A5A" w:themeColor="text1" w:themeTint="A5"/>
          <w:spacing w:val="15"/>
          <w:sz w:val="24"/>
          <w:szCs w:val="24"/>
        </w:rPr>
        <w:t xml:space="preserve"> Siena College is a learning community advancing the ideals of a liberal arts education, rooted in its identity as a Franciscan and Catholic institution. As a learning community, Siena is committed to a student-centered education </w:t>
      </w:r>
      <w:r w:rsidRPr="00AE596D">
        <w:rPr>
          <w:rFonts w:eastAsia="Times New Roman" w:cstheme="minorHAnsi"/>
          <w:color w:val="5A5A5A" w:themeColor="text1" w:themeTint="A5"/>
          <w:spacing w:val="15"/>
          <w:sz w:val="24"/>
          <w:szCs w:val="24"/>
        </w:rPr>
        <w:lastRenderedPageBreak/>
        <w:t xml:space="preserve">emphasizing dynamic faculty-student interaction. Through a blending of liberal arts and professional education, Siena College provides experiences and courses of study instilling the values and knowledge to lead a compassionate, reflective, and productive life of service and leadership. As a liberal arts college, Siena fosters the rigorous intellectual development of its students through a healthy exchange of ideas both inside and outside the classroom. It provides opportunities to develop critical and creative thinking; to make reasoned and informed judgments; to appreciate cultural diversity; to deepen aesthetic sensibility and to enhance written and oral communication skills. It develops in </w:t>
      </w:r>
      <w:proofErr w:type="gramStart"/>
      <w:r w:rsidRPr="00AE596D">
        <w:rPr>
          <w:rFonts w:eastAsia="Times New Roman" w:cstheme="minorHAnsi"/>
          <w:color w:val="5A5A5A" w:themeColor="text1" w:themeTint="A5"/>
          <w:spacing w:val="15"/>
          <w:sz w:val="24"/>
          <w:szCs w:val="24"/>
        </w:rPr>
        <w:t>each individual</w:t>
      </w:r>
      <w:proofErr w:type="gramEnd"/>
      <w:r w:rsidRPr="00AE596D">
        <w:rPr>
          <w:rFonts w:eastAsia="Times New Roman" w:cstheme="minorHAnsi"/>
          <w:color w:val="5A5A5A" w:themeColor="text1" w:themeTint="A5"/>
          <w:spacing w:val="15"/>
          <w:sz w:val="24"/>
          <w:szCs w:val="24"/>
        </w:rPr>
        <w:t xml:space="preserve"> an appreciation for the richness of exploring knowledge from a variety of perspectives and disciplines. As a Franciscan community, Siena strives to embody the vision and values of St. Francis of Assisi: faith in a personal and provident God, reverence for all creation, affirmation of the unique worth of each person, delight in diversity, appreciation for beauty, service with the poor and marginalized, a community where members work together in friendship and respect, and commitment to building a world that is more just, peaceable, and humane. As a Catholic college, Siena seeks to advance not only the intellectual growth of its students, but their spiritual, </w:t>
      </w:r>
      <w:proofErr w:type="gramStart"/>
      <w:r w:rsidRPr="00AE596D">
        <w:rPr>
          <w:rFonts w:eastAsia="Times New Roman" w:cstheme="minorHAnsi"/>
          <w:color w:val="5A5A5A" w:themeColor="text1" w:themeTint="A5"/>
          <w:spacing w:val="15"/>
          <w:sz w:val="24"/>
          <w:szCs w:val="24"/>
        </w:rPr>
        <w:t>religious</w:t>
      </w:r>
      <w:proofErr w:type="gramEnd"/>
      <w:r w:rsidRPr="00AE596D">
        <w:rPr>
          <w:rFonts w:eastAsia="Times New Roman" w:cstheme="minorHAnsi"/>
          <w:color w:val="5A5A5A" w:themeColor="text1" w:themeTint="A5"/>
          <w:spacing w:val="15"/>
          <w:sz w:val="24"/>
          <w:szCs w:val="24"/>
        </w:rPr>
        <w:t xml:space="preserve"> and ethical formation as well. To this end, Siena is composed of and in dialogue with people from different religious and cultural traditions; fosters a critical appreciation of the Catholic intellectual heritage in conversation with contemporary experience; provides ample opportunities for worship and service; explores the moral dimensions of decision-making in business and the professions; and affirms the dignity of the individual while pursuing the common good.</w:t>
      </w:r>
    </w:p>
    <w:p w14:paraId="713E1DBA" w14:textId="77777777" w:rsidR="00FF5058" w:rsidRPr="00AE596D" w:rsidRDefault="00FF5058" w:rsidP="001336BB">
      <w:pPr>
        <w:jc w:val="both"/>
      </w:pPr>
    </w:p>
    <w:p w14:paraId="770749C0" w14:textId="77777777" w:rsidR="00FF5058" w:rsidRPr="00AE596D" w:rsidRDefault="00FF5058" w:rsidP="001336BB">
      <w:pPr>
        <w:numPr>
          <w:ilvl w:val="1"/>
          <w:numId w:val="0"/>
        </w:numPr>
        <w:jc w:val="both"/>
        <w:rPr>
          <w:rFonts w:eastAsia="Times New Roman" w:cstheme="minorHAnsi"/>
          <w:color w:val="5A5A5A" w:themeColor="text1" w:themeTint="A5"/>
          <w:spacing w:val="15"/>
          <w:sz w:val="24"/>
          <w:szCs w:val="24"/>
        </w:rPr>
      </w:pPr>
      <w:r w:rsidRPr="00AE596D">
        <w:rPr>
          <w:rFonts w:eastAsia="Times New Roman" w:cstheme="minorHAnsi"/>
          <w:b/>
          <w:bCs/>
          <w:color w:val="5A5A5A" w:themeColor="text1" w:themeTint="A5"/>
          <w:spacing w:val="15"/>
          <w:sz w:val="24"/>
          <w:szCs w:val="24"/>
        </w:rPr>
        <w:t>Siena Learning Goals:</w:t>
      </w:r>
      <w:r w:rsidRPr="00AE596D">
        <w:rPr>
          <w:rFonts w:eastAsia="Times New Roman" w:cstheme="minorHAnsi"/>
          <w:color w:val="5A5A5A" w:themeColor="text1" w:themeTint="A5"/>
          <w:spacing w:val="15"/>
          <w:sz w:val="24"/>
          <w:szCs w:val="24"/>
        </w:rPr>
        <w:t xml:space="preserve"> As a learning community and liberal arts college grounded in its Franciscan and Catholic heritage, Siena affirms the following learning goals:</w:t>
      </w:r>
    </w:p>
    <w:p w14:paraId="6DA53B37" w14:textId="77777777" w:rsidR="00FF5058" w:rsidRPr="00AE596D" w:rsidRDefault="00FF5058" w:rsidP="001336BB">
      <w:pPr>
        <w:numPr>
          <w:ilvl w:val="0"/>
          <w:numId w:val="1"/>
        </w:numPr>
        <w:jc w:val="both"/>
        <w:rPr>
          <w:rFonts w:eastAsia="Times New Roman" w:cstheme="minorHAnsi"/>
          <w:color w:val="5A5A5A" w:themeColor="text1" w:themeTint="A5"/>
          <w:spacing w:val="15"/>
          <w:sz w:val="24"/>
          <w:szCs w:val="24"/>
        </w:rPr>
      </w:pPr>
      <w:r w:rsidRPr="00AE596D">
        <w:rPr>
          <w:rFonts w:eastAsia="Times New Roman" w:cstheme="minorHAnsi"/>
          <w:color w:val="5A5A5A" w:themeColor="text1" w:themeTint="A5"/>
          <w:spacing w:val="15"/>
          <w:sz w:val="24"/>
          <w:szCs w:val="24"/>
        </w:rPr>
        <w:t>Informed reasoning (Reason) Students will think critically and creatively to make reasoned and informed judgments. Through engagement with contemporary and enduring questions of human concern, students will solve problems in ways that reflect the integration of knowledge across general and specialized studies, and they will demonstrate competence in information literacy and independent research.</w:t>
      </w:r>
    </w:p>
    <w:p w14:paraId="76DD9F8B" w14:textId="77777777" w:rsidR="00FF5058" w:rsidRPr="00AE596D" w:rsidRDefault="00FF5058" w:rsidP="001336BB">
      <w:pPr>
        <w:numPr>
          <w:ilvl w:val="0"/>
          <w:numId w:val="1"/>
        </w:numPr>
        <w:jc w:val="both"/>
        <w:rPr>
          <w:rFonts w:eastAsia="Times New Roman" w:cstheme="minorHAnsi"/>
          <w:color w:val="5A5A5A" w:themeColor="text1" w:themeTint="A5"/>
          <w:spacing w:val="15"/>
          <w:sz w:val="24"/>
          <w:szCs w:val="24"/>
        </w:rPr>
      </w:pPr>
      <w:r w:rsidRPr="00AE596D">
        <w:rPr>
          <w:rFonts w:eastAsia="Times New Roman" w:cstheme="minorHAnsi"/>
          <w:color w:val="5A5A5A" w:themeColor="text1" w:themeTint="A5"/>
          <w:spacing w:val="15"/>
          <w:sz w:val="24"/>
          <w:szCs w:val="24"/>
        </w:rPr>
        <w:t>Effective communication (Rhetoric) Students will read a variety of texts with comprehension and critical involvement, write effectively for a variety of purposes and audiences, speak knowledgeably, and listen with discernment and empathy.</w:t>
      </w:r>
    </w:p>
    <w:p w14:paraId="2F3E8D5C" w14:textId="77777777" w:rsidR="00FF5058" w:rsidRPr="00AE596D" w:rsidRDefault="00FF5058" w:rsidP="001336BB">
      <w:pPr>
        <w:numPr>
          <w:ilvl w:val="0"/>
          <w:numId w:val="1"/>
        </w:numPr>
        <w:jc w:val="both"/>
        <w:rPr>
          <w:rFonts w:eastAsia="Times New Roman" w:cstheme="minorHAnsi"/>
          <w:color w:val="5A5A5A" w:themeColor="text1" w:themeTint="A5"/>
          <w:spacing w:val="15"/>
          <w:sz w:val="24"/>
          <w:szCs w:val="24"/>
        </w:rPr>
      </w:pPr>
      <w:r w:rsidRPr="00AE596D">
        <w:rPr>
          <w:rFonts w:eastAsia="Times New Roman" w:cstheme="minorHAnsi"/>
          <w:color w:val="5A5A5A" w:themeColor="text1" w:themeTint="A5"/>
          <w:spacing w:val="15"/>
          <w:sz w:val="24"/>
          <w:szCs w:val="24"/>
        </w:rPr>
        <w:lastRenderedPageBreak/>
        <w:t xml:space="preserve">Meaningful reflection (Reflection) Students will comprehend that learning is a life-long process and that personal growth, marked by concern and care for others, is enhanced by intellectual and spiritual exploration. </w:t>
      </w:r>
    </w:p>
    <w:p w14:paraId="0DC1D1A0" w14:textId="77777777" w:rsidR="00FF5058" w:rsidRPr="00AE596D" w:rsidRDefault="00FF5058" w:rsidP="001336BB">
      <w:pPr>
        <w:numPr>
          <w:ilvl w:val="0"/>
          <w:numId w:val="1"/>
        </w:numPr>
        <w:jc w:val="both"/>
        <w:rPr>
          <w:rFonts w:eastAsia="Times New Roman" w:cstheme="minorHAnsi"/>
          <w:color w:val="5A5A5A" w:themeColor="text1" w:themeTint="A5"/>
          <w:spacing w:val="15"/>
          <w:sz w:val="24"/>
          <w:szCs w:val="24"/>
        </w:rPr>
      </w:pPr>
      <w:r w:rsidRPr="00AE596D">
        <w:rPr>
          <w:rFonts w:eastAsia="Times New Roman" w:cstheme="minorHAnsi"/>
          <w:color w:val="5A5A5A" w:themeColor="text1" w:themeTint="A5"/>
          <w:spacing w:val="15"/>
          <w:sz w:val="24"/>
          <w:szCs w:val="24"/>
        </w:rPr>
        <w:t xml:space="preserve">Regard for human solidarity and diversity (Regard) Students will affirm the unity of the human family, uphold the dignity of individuals, and delight in diversity. They will demonstrate intercultural knowledge and respect. </w:t>
      </w:r>
    </w:p>
    <w:p w14:paraId="5F939A60" w14:textId="77777777" w:rsidR="00FF5058" w:rsidRPr="00AE596D" w:rsidRDefault="00FF5058" w:rsidP="001336BB">
      <w:pPr>
        <w:numPr>
          <w:ilvl w:val="0"/>
          <w:numId w:val="1"/>
        </w:numPr>
        <w:jc w:val="both"/>
        <w:rPr>
          <w:rFonts w:eastAsia="Times New Roman" w:cstheme="minorHAnsi"/>
          <w:color w:val="5A5A5A" w:themeColor="text1" w:themeTint="A5"/>
          <w:spacing w:val="15"/>
          <w:sz w:val="24"/>
          <w:szCs w:val="24"/>
        </w:rPr>
      </w:pPr>
      <w:r w:rsidRPr="00AE596D">
        <w:rPr>
          <w:rFonts w:eastAsia="Times New Roman" w:cstheme="minorHAnsi"/>
          <w:color w:val="5A5A5A" w:themeColor="text1" w:themeTint="A5"/>
          <w:spacing w:val="15"/>
          <w:sz w:val="24"/>
          <w:szCs w:val="24"/>
        </w:rPr>
        <w:t xml:space="preserve">Reverence for creation (Reverence) Students will demonstrate a reverence for creation. They will develop a worldview that recognizes the benefits of sustaining our natural and social worlds. </w:t>
      </w:r>
    </w:p>
    <w:p w14:paraId="3C963801" w14:textId="77777777" w:rsidR="00FF5058" w:rsidRPr="00AE596D" w:rsidRDefault="00FF5058" w:rsidP="001336BB">
      <w:pPr>
        <w:numPr>
          <w:ilvl w:val="0"/>
          <w:numId w:val="1"/>
        </w:numPr>
        <w:jc w:val="both"/>
        <w:rPr>
          <w:rFonts w:eastAsia="Times New Roman" w:cstheme="minorHAnsi"/>
          <w:color w:val="5A5A5A" w:themeColor="text1" w:themeTint="A5"/>
          <w:spacing w:val="15"/>
          <w:sz w:val="24"/>
          <w:szCs w:val="24"/>
        </w:rPr>
      </w:pPr>
      <w:r w:rsidRPr="00AE596D">
        <w:rPr>
          <w:rFonts w:eastAsia="Times New Roman" w:cstheme="minorHAnsi"/>
          <w:color w:val="5A5A5A" w:themeColor="text1" w:themeTint="A5"/>
          <w:spacing w:val="15"/>
          <w:sz w:val="24"/>
          <w:szCs w:val="24"/>
        </w:rPr>
        <w:t>Moral responsibility (Responsibility) Students will commit to building a world that is more just, peaceable, and humane. They will lead through service.</w:t>
      </w:r>
    </w:p>
    <w:p w14:paraId="69EF641D" w14:textId="77777777" w:rsidR="00FF5058" w:rsidRPr="00AE596D" w:rsidRDefault="00FF5058" w:rsidP="001336BB">
      <w:pPr>
        <w:jc w:val="both"/>
      </w:pPr>
    </w:p>
    <w:p w14:paraId="1FE0A000" w14:textId="77777777" w:rsidR="00FF5058" w:rsidRPr="00AE596D" w:rsidRDefault="00FF5058" w:rsidP="001336BB">
      <w:pPr>
        <w:numPr>
          <w:ilvl w:val="1"/>
          <w:numId w:val="0"/>
        </w:numPr>
        <w:jc w:val="both"/>
        <w:rPr>
          <w:rFonts w:eastAsia="Times New Roman" w:cstheme="minorHAnsi"/>
          <w:color w:val="5A5A5A" w:themeColor="text1" w:themeTint="A5"/>
          <w:spacing w:val="15"/>
          <w:sz w:val="24"/>
          <w:szCs w:val="24"/>
        </w:rPr>
      </w:pPr>
      <w:r w:rsidRPr="00AE596D">
        <w:rPr>
          <w:rFonts w:eastAsia="Times New Roman" w:cstheme="minorHAnsi"/>
          <w:b/>
          <w:bCs/>
          <w:spacing w:val="15"/>
          <w:sz w:val="24"/>
          <w:szCs w:val="24"/>
        </w:rPr>
        <w:t>School of Business Mission:</w:t>
      </w:r>
      <w:r w:rsidRPr="00AE596D">
        <w:rPr>
          <w:rFonts w:eastAsia="Times New Roman" w:cstheme="minorHAnsi"/>
          <w:spacing w:val="15"/>
          <w:sz w:val="24"/>
          <w:szCs w:val="24"/>
        </w:rPr>
        <w:t xml:space="preserve"> </w:t>
      </w:r>
      <w:r w:rsidRPr="00AE596D">
        <w:rPr>
          <w:rFonts w:eastAsia="Times New Roman" w:cstheme="minorHAnsi"/>
          <w:color w:val="5A5A5A" w:themeColor="text1" w:themeTint="A5"/>
          <w:spacing w:val="15"/>
          <w:sz w:val="24"/>
          <w:szCs w:val="24"/>
        </w:rPr>
        <w:t xml:space="preserve">As the School of Business in a Franciscan, Catholic, and liberal arts college, we place paramount importance on teaching. We prepare our students with the analytic, communication, leadership, teamwork and learning skills necessary to help their organizations solve complex problems while thoughtfully considering the impact on all stakeholders and the natural world. </w:t>
      </w:r>
    </w:p>
    <w:p w14:paraId="0766F652" w14:textId="77777777" w:rsidR="00FF5058" w:rsidRPr="00AE596D" w:rsidRDefault="00FF5058" w:rsidP="001336BB">
      <w:pPr>
        <w:jc w:val="both"/>
      </w:pPr>
    </w:p>
    <w:p w14:paraId="140464DC" w14:textId="77777777" w:rsidR="00FF5058" w:rsidRPr="00AE596D" w:rsidRDefault="00FF5058" w:rsidP="001336BB">
      <w:pPr>
        <w:numPr>
          <w:ilvl w:val="1"/>
          <w:numId w:val="0"/>
        </w:numPr>
        <w:jc w:val="both"/>
        <w:rPr>
          <w:rFonts w:eastAsia="Times New Roman" w:cstheme="minorHAnsi"/>
          <w:color w:val="5A5A5A" w:themeColor="text1" w:themeTint="A5"/>
          <w:spacing w:val="15"/>
          <w:sz w:val="24"/>
          <w:szCs w:val="24"/>
        </w:rPr>
      </w:pPr>
      <w:r w:rsidRPr="00AE596D">
        <w:rPr>
          <w:rFonts w:eastAsia="Times New Roman" w:cstheme="minorHAnsi"/>
          <w:b/>
          <w:bCs/>
          <w:color w:val="5A5A5A" w:themeColor="text1" w:themeTint="A5"/>
          <w:spacing w:val="15"/>
          <w:sz w:val="24"/>
          <w:szCs w:val="24"/>
        </w:rPr>
        <w:t>School of Business Learning Goals:</w:t>
      </w:r>
      <w:r w:rsidRPr="00AE596D">
        <w:rPr>
          <w:rFonts w:eastAsia="Times New Roman" w:cstheme="minorHAnsi"/>
          <w:color w:val="5A5A5A" w:themeColor="text1" w:themeTint="A5"/>
          <w:spacing w:val="15"/>
          <w:sz w:val="24"/>
          <w:szCs w:val="24"/>
        </w:rPr>
        <w:t xml:space="preserve"> Each School of Business graduate will attain the following outcomes: </w:t>
      </w:r>
    </w:p>
    <w:p w14:paraId="079E00D3" w14:textId="77777777" w:rsidR="00FF5058" w:rsidRPr="00AE596D" w:rsidRDefault="00FF5058" w:rsidP="001336BB">
      <w:pPr>
        <w:numPr>
          <w:ilvl w:val="0"/>
          <w:numId w:val="2"/>
        </w:numPr>
        <w:jc w:val="both"/>
        <w:rPr>
          <w:rFonts w:eastAsia="Times New Roman" w:cstheme="minorHAnsi"/>
          <w:color w:val="5A5A5A" w:themeColor="text1" w:themeTint="A5"/>
          <w:spacing w:val="15"/>
          <w:sz w:val="24"/>
          <w:szCs w:val="24"/>
        </w:rPr>
      </w:pPr>
      <w:r w:rsidRPr="00AE596D">
        <w:rPr>
          <w:rFonts w:eastAsia="Times New Roman" w:cstheme="minorHAnsi"/>
          <w:color w:val="5A5A5A" w:themeColor="text1" w:themeTint="A5"/>
          <w:spacing w:val="15"/>
          <w:sz w:val="24"/>
          <w:szCs w:val="24"/>
        </w:rPr>
        <w:t xml:space="preserve">Problem Solving: Think critically and creatively to solve complex organizational problems using appropriate and analytic and quantitative techniques and integrating knowledge and skills from various disciplines. </w:t>
      </w:r>
    </w:p>
    <w:p w14:paraId="53925B45" w14:textId="77777777" w:rsidR="00FF5058" w:rsidRPr="00AE596D" w:rsidRDefault="00FF5058" w:rsidP="001336BB">
      <w:pPr>
        <w:numPr>
          <w:ilvl w:val="0"/>
          <w:numId w:val="2"/>
        </w:numPr>
        <w:jc w:val="both"/>
        <w:rPr>
          <w:rFonts w:eastAsia="Times New Roman" w:cstheme="minorHAnsi"/>
          <w:color w:val="5A5A5A" w:themeColor="text1" w:themeTint="A5"/>
          <w:spacing w:val="15"/>
          <w:sz w:val="24"/>
          <w:szCs w:val="24"/>
        </w:rPr>
      </w:pPr>
      <w:r w:rsidRPr="00AE596D">
        <w:rPr>
          <w:rFonts w:eastAsia="Times New Roman" w:cstheme="minorHAnsi"/>
          <w:color w:val="5A5A5A" w:themeColor="text1" w:themeTint="A5"/>
          <w:spacing w:val="15"/>
          <w:sz w:val="24"/>
          <w:szCs w:val="24"/>
        </w:rPr>
        <w:t xml:space="preserve">Communication: Communicate orally and in writing using language appropriate to the audience. </w:t>
      </w:r>
    </w:p>
    <w:p w14:paraId="30C43DE2" w14:textId="77777777" w:rsidR="00FF5058" w:rsidRPr="00AE596D" w:rsidRDefault="00FF5058" w:rsidP="001336BB">
      <w:pPr>
        <w:numPr>
          <w:ilvl w:val="0"/>
          <w:numId w:val="2"/>
        </w:numPr>
        <w:jc w:val="both"/>
        <w:rPr>
          <w:rFonts w:eastAsia="Times New Roman" w:cstheme="minorHAnsi"/>
          <w:color w:val="5A5A5A" w:themeColor="text1" w:themeTint="A5"/>
          <w:spacing w:val="15"/>
          <w:sz w:val="24"/>
          <w:szCs w:val="24"/>
        </w:rPr>
      </w:pPr>
      <w:r w:rsidRPr="00AE596D">
        <w:rPr>
          <w:rFonts w:eastAsia="Times New Roman" w:cstheme="minorHAnsi"/>
          <w:color w:val="5A5A5A" w:themeColor="text1" w:themeTint="A5"/>
          <w:spacing w:val="15"/>
          <w:sz w:val="24"/>
          <w:szCs w:val="24"/>
        </w:rPr>
        <w:t xml:space="preserve">Teamwork and Leadership: Demonstrate respect, responsibility, and a focus on serving others as a leader and team member. </w:t>
      </w:r>
    </w:p>
    <w:p w14:paraId="7386DC71" w14:textId="77777777" w:rsidR="00FF5058" w:rsidRPr="00AE596D" w:rsidRDefault="00FF5058" w:rsidP="001336BB">
      <w:pPr>
        <w:numPr>
          <w:ilvl w:val="0"/>
          <w:numId w:val="2"/>
        </w:numPr>
        <w:jc w:val="both"/>
        <w:rPr>
          <w:rFonts w:eastAsia="Times New Roman" w:cstheme="minorHAnsi"/>
          <w:color w:val="5A5A5A" w:themeColor="text1" w:themeTint="A5"/>
          <w:spacing w:val="15"/>
          <w:sz w:val="24"/>
          <w:szCs w:val="24"/>
        </w:rPr>
      </w:pPr>
      <w:r w:rsidRPr="00AE596D">
        <w:rPr>
          <w:rFonts w:eastAsia="Times New Roman" w:cstheme="minorHAnsi"/>
          <w:color w:val="5A5A5A" w:themeColor="text1" w:themeTint="A5"/>
          <w:spacing w:val="15"/>
          <w:sz w:val="24"/>
          <w:szCs w:val="24"/>
        </w:rPr>
        <w:t>Moral Consideration: Work toward a just, peaceable, and humane solution with thoughtful consideration of the impact on all stakeholders, the external environment, and the natural world.</w:t>
      </w:r>
    </w:p>
    <w:p w14:paraId="17C3D6FC" w14:textId="77777777" w:rsidR="00FF5058" w:rsidRPr="00AE596D" w:rsidRDefault="00FF5058" w:rsidP="001336BB">
      <w:pPr>
        <w:numPr>
          <w:ilvl w:val="0"/>
          <w:numId w:val="2"/>
        </w:numPr>
        <w:jc w:val="both"/>
        <w:rPr>
          <w:rFonts w:eastAsia="Times New Roman" w:cstheme="minorHAnsi"/>
          <w:color w:val="5A5A5A" w:themeColor="text1" w:themeTint="A5"/>
          <w:spacing w:val="15"/>
          <w:sz w:val="24"/>
          <w:szCs w:val="24"/>
        </w:rPr>
      </w:pPr>
      <w:r w:rsidRPr="00AE596D">
        <w:rPr>
          <w:rFonts w:eastAsia="Times New Roman" w:cstheme="minorHAnsi"/>
          <w:color w:val="5A5A5A" w:themeColor="text1" w:themeTint="A5"/>
          <w:spacing w:val="15"/>
          <w:sz w:val="24"/>
          <w:szCs w:val="24"/>
        </w:rPr>
        <w:t>Life-Long learning: Pursue opportunities that provide growth as an individual and as an organizational member.</w:t>
      </w:r>
    </w:p>
    <w:p w14:paraId="4F1B45CE" w14:textId="77777777" w:rsidR="00FF5058" w:rsidRPr="00AE596D" w:rsidRDefault="00FF5058" w:rsidP="001336BB">
      <w:pPr>
        <w:numPr>
          <w:ilvl w:val="0"/>
          <w:numId w:val="2"/>
        </w:numPr>
        <w:jc w:val="both"/>
        <w:rPr>
          <w:rFonts w:eastAsia="Times New Roman" w:cstheme="minorHAnsi"/>
          <w:color w:val="5A5A5A" w:themeColor="text1" w:themeTint="A5"/>
          <w:spacing w:val="15"/>
          <w:sz w:val="24"/>
          <w:szCs w:val="24"/>
        </w:rPr>
      </w:pPr>
      <w:r w:rsidRPr="00AE596D">
        <w:rPr>
          <w:rFonts w:eastAsia="Times New Roman" w:cstheme="minorHAnsi"/>
          <w:color w:val="5A5A5A" w:themeColor="text1" w:themeTint="A5"/>
          <w:spacing w:val="15"/>
          <w:sz w:val="24"/>
          <w:szCs w:val="24"/>
        </w:rPr>
        <w:t>Business Specialization: Develop competency in a chosen business discipline.</w:t>
      </w:r>
    </w:p>
    <w:p w14:paraId="6451DBE1" w14:textId="77777777" w:rsidR="00FF5058" w:rsidRPr="00AE596D" w:rsidRDefault="00FF5058" w:rsidP="001336BB">
      <w:pPr>
        <w:jc w:val="both"/>
      </w:pPr>
    </w:p>
    <w:p w14:paraId="336D4418" w14:textId="77777777" w:rsidR="00FF5058" w:rsidRPr="00AE596D" w:rsidRDefault="00FF5058" w:rsidP="001336BB">
      <w:pPr>
        <w:numPr>
          <w:ilvl w:val="1"/>
          <w:numId w:val="0"/>
        </w:numPr>
        <w:jc w:val="both"/>
        <w:rPr>
          <w:rFonts w:eastAsia="Times New Roman" w:cstheme="minorHAnsi"/>
          <w:color w:val="5A5A5A" w:themeColor="text1" w:themeTint="A5"/>
          <w:spacing w:val="15"/>
          <w:sz w:val="24"/>
          <w:szCs w:val="24"/>
        </w:rPr>
      </w:pPr>
      <w:r w:rsidRPr="00AE596D">
        <w:rPr>
          <w:rFonts w:eastAsia="Times New Roman" w:cstheme="minorHAnsi"/>
          <w:b/>
          <w:bCs/>
          <w:color w:val="5A5A5A" w:themeColor="text1" w:themeTint="A5"/>
          <w:spacing w:val="15"/>
          <w:sz w:val="24"/>
          <w:szCs w:val="24"/>
        </w:rPr>
        <w:lastRenderedPageBreak/>
        <w:t>Department of Economics Mission:</w:t>
      </w:r>
      <w:r w:rsidRPr="00AE596D">
        <w:rPr>
          <w:rFonts w:eastAsia="Times New Roman" w:cstheme="minorHAnsi"/>
          <w:color w:val="5A5A5A" w:themeColor="text1" w:themeTint="A5"/>
          <w:spacing w:val="15"/>
          <w:sz w:val="24"/>
          <w:szCs w:val="24"/>
        </w:rPr>
        <w:t xml:space="preserve"> The mission of the Economics Department at Siena College is to educate undergraduate students in a learning environment that emphasizes both mainstream and heterodox approaches to economics, as well as principles of economic justice related to Siena's Franciscan tradition. The Economics Department offers a curriculum that is taught critically and comparatively to promote inquiry and intellectual growth for students, department faculty, and the campus community. The B.A. offers students the opportunity to focus on the relationship between economics and society, while the B.S. requires training in functional areas of business. </w:t>
      </w:r>
    </w:p>
    <w:p w14:paraId="01DA2224" w14:textId="77777777" w:rsidR="00FF5058" w:rsidRPr="00AE596D" w:rsidRDefault="00FF5058" w:rsidP="001336BB">
      <w:pPr>
        <w:jc w:val="both"/>
      </w:pPr>
    </w:p>
    <w:p w14:paraId="285C7541" w14:textId="77777777" w:rsidR="00FF5058" w:rsidRPr="00AE596D" w:rsidRDefault="00FF5058" w:rsidP="001336BB">
      <w:pPr>
        <w:numPr>
          <w:ilvl w:val="1"/>
          <w:numId w:val="0"/>
        </w:numPr>
        <w:jc w:val="both"/>
        <w:rPr>
          <w:rFonts w:eastAsia="Times New Roman" w:cstheme="minorHAnsi"/>
          <w:color w:val="5A5A5A" w:themeColor="text1" w:themeTint="A5"/>
          <w:spacing w:val="15"/>
          <w:sz w:val="24"/>
          <w:szCs w:val="24"/>
        </w:rPr>
      </w:pPr>
      <w:r w:rsidRPr="00AE596D">
        <w:rPr>
          <w:rFonts w:eastAsia="Times New Roman" w:cstheme="minorHAnsi"/>
          <w:b/>
          <w:bCs/>
          <w:color w:val="5A5A5A" w:themeColor="text1" w:themeTint="A5"/>
          <w:spacing w:val="15"/>
          <w:sz w:val="24"/>
          <w:szCs w:val="24"/>
        </w:rPr>
        <w:t>Department of Economics Learning Goals:</w:t>
      </w:r>
      <w:r w:rsidRPr="00AE596D">
        <w:rPr>
          <w:rFonts w:eastAsia="Times New Roman" w:cstheme="minorHAnsi"/>
          <w:color w:val="5A5A5A" w:themeColor="text1" w:themeTint="A5"/>
          <w:spacing w:val="15"/>
          <w:sz w:val="24"/>
          <w:szCs w:val="24"/>
        </w:rPr>
        <w:t xml:space="preserve"> The learning goals of the Economics Department are:</w:t>
      </w:r>
    </w:p>
    <w:p w14:paraId="7E0AFE9A" w14:textId="77777777" w:rsidR="00FF5058" w:rsidRPr="00AE596D" w:rsidRDefault="00FF5058" w:rsidP="001336BB">
      <w:pPr>
        <w:numPr>
          <w:ilvl w:val="0"/>
          <w:numId w:val="3"/>
        </w:numPr>
        <w:jc w:val="both"/>
        <w:rPr>
          <w:rFonts w:eastAsiaTheme="minorEastAsia" w:cstheme="minorHAnsi"/>
          <w:color w:val="5A5A5A" w:themeColor="text1" w:themeTint="A5"/>
          <w:spacing w:val="15"/>
          <w:sz w:val="24"/>
          <w:szCs w:val="24"/>
        </w:rPr>
      </w:pPr>
      <w:r w:rsidRPr="00AE596D">
        <w:rPr>
          <w:rFonts w:eastAsiaTheme="minorEastAsia" w:cstheme="minorHAnsi"/>
          <w:color w:val="5A5A5A" w:themeColor="text1" w:themeTint="A5"/>
          <w:spacing w:val="15"/>
          <w:sz w:val="24"/>
          <w:szCs w:val="24"/>
        </w:rPr>
        <w:t>Concept mastery. Show mastery in central concepts of mainstream and heterodox approaches to economics.</w:t>
      </w:r>
    </w:p>
    <w:p w14:paraId="06D64F70" w14:textId="77777777" w:rsidR="00FF5058" w:rsidRPr="00AE596D" w:rsidRDefault="00FF5058" w:rsidP="001336BB">
      <w:pPr>
        <w:numPr>
          <w:ilvl w:val="0"/>
          <w:numId w:val="3"/>
        </w:numPr>
        <w:jc w:val="both"/>
        <w:rPr>
          <w:rFonts w:eastAsiaTheme="minorEastAsia" w:cstheme="minorHAnsi"/>
          <w:color w:val="5A5A5A" w:themeColor="text1" w:themeTint="A5"/>
          <w:spacing w:val="15"/>
          <w:sz w:val="24"/>
          <w:szCs w:val="24"/>
        </w:rPr>
      </w:pPr>
      <w:r w:rsidRPr="00AE596D">
        <w:rPr>
          <w:rFonts w:eastAsiaTheme="minorEastAsia" w:cstheme="minorHAnsi"/>
          <w:color w:val="5A5A5A" w:themeColor="text1" w:themeTint="A5"/>
          <w:spacing w:val="15"/>
          <w:sz w:val="24"/>
          <w:szCs w:val="24"/>
        </w:rPr>
        <w:t>Inquiry. Provide critical and comparative inquiry through engagement with texts, models, and data. (Includes critical thinking, problem solving, and data analysis.)</w:t>
      </w:r>
    </w:p>
    <w:p w14:paraId="66B227F8" w14:textId="77777777" w:rsidR="00FF5058" w:rsidRPr="00AE596D" w:rsidRDefault="00FF5058" w:rsidP="001336BB">
      <w:pPr>
        <w:numPr>
          <w:ilvl w:val="0"/>
          <w:numId w:val="3"/>
        </w:numPr>
        <w:jc w:val="both"/>
        <w:rPr>
          <w:rFonts w:eastAsiaTheme="minorEastAsia" w:cstheme="minorHAnsi"/>
          <w:color w:val="5A5A5A" w:themeColor="text1" w:themeTint="A5"/>
          <w:spacing w:val="15"/>
          <w:sz w:val="24"/>
          <w:szCs w:val="24"/>
        </w:rPr>
      </w:pPr>
      <w:r w:rsidRPr="00AE596D">
        <w:rPr>
          <w:rFonts w:eastAsiaTheme="minorEastAsia" w:cstheme="minorHAnsi"/>
          <w:color w:val="5A5A5A" w:themeColor="text1" w:themeTint="A5"/>
          <w:spacing w:val="15"/>
          <w:sz w:val="24"/>
          <w:szCs w:val="24"/>
        </w:rPr>
        <w:t>Policy analysis. Analyze policy with respect to mainstream and heterodox approaches to economics, and principles of economic justice related to Siena’s Franciscan tradition.</w:t>
      </w:r>
    </w:p>
    <w:p w14:paraId="5BB43C58" w14:textId="77777777" w:rsidR="00FF5058" w:rsidRPr="00AE596D" w:rsidRDefault="00FF5058" w:rsidP="001336BB">
      <w:pPr>
        <w:numPr>
          <w:ilvl w:val="0"/>
          <w:numId w:val="3"/>
        </w:numPr>
        <w:jc w:val="both"/>
        <w:rPr>
          <w:rFonts w:eastAsiaTheme="minorEastAsia" w:cstheme="minorHAnsi"/>
          <w:color w:val="5A5A5A" w:themeColor="text1" w:themeTint="A5"/>
          <w:spacing w:val="15"/>
          <w:sz w:val="24"/>
          <w:szCs w:val="24"/>
        </w:rPr>
      </w:pPr>
      <w:r w:rsidRPr="00AE596D">
        <w:rPr>
          <w:rFonts w:eastAsiaTheme="minorEastAsia" w:cstheme="minorHAnsi"/>
          <w:color w:val="5A5A5A" w:themeColor="text1" w:themeTint="A5"/>
          <w:spacing w:val="15"/>
          <w:sz w:val="24"/>
          <w:szCs w:val="24"/>
        </w:rPr>
        <w:t>Communication. Demonstrate intellectual growth by communicating inquiry-based findings.</w:t>
      </w:r>
    </w:p>
    <w:p w14:paraId="2C7BE159" w14:textId="77777777" w:rsidR="00FF5058" w:rsidRPr="00AE596D" w:rsidRDefault="00FF5058" w:rsidP="001336BB">
      <w:pPr>
        <w:jc w:val="both"/>
      </w:pPr>
    </w:p>
    <w:p w14:paraId="2780E3F5" w14:textId="77777777" w:rsidR="00FF5058" w:rsidRPr="00ED057A" w:rsidRDefault="00FF5058" w:rsidP="001336BB">
      <w:pPr>
        <w:jc w:val="both"/>
      </w:pPr>
    </w:p>
    <w:p w14:paraId="16B5F291" w14:textId="77777777" w:rsidR="00FF5058" w:rsidRDefault="00FF5058" w:rsidP="001336BB">
      <w:pPr>
        <w:jc w:val="both"/>
      </w:pPr>
    </w:p>
    <w:sectPr w:rsidR="00FF505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B242C" w14:textId="77777777" w:rsidR="006975A0" w:rsidRDefault="006975A0">
      <w:pPr>
        <w:spacing w:after="0" w:line="240" w:lineRule="auto"/>
      </w:pPr>
      <w:r>
        <w:separator/>
      </w:r>
    </w:p>
  </w:endnote>
  <w:endnote w:type="continuationSeparator" w:id="0">
    <w:p w14:paraId="6FCC8EB3" w14:textId="77777777" w:rsidR="006975A0" w:rsidRDefault="00697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413819"/>
      <w:docPartObj>
        <w:docPartGallery w:val="Page Numbers (Bottom of Page)"/>
        <w:docPartUnique/>
      </w:docPartObj>
    </w:sdtPr>
    <w:sdtEndPr>
      <w:rPr>
        <w:noProof/>
      </w:rPr>
    </w:sdtEndPr>
    <w:sdtContent>
      <w:p w14:paraId="5D275FDE" w14:textId="77777777" w:rsidR="00056AE9" w:rsidRDefault="004F7E4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95B485" w14:textId="77777777" w:rsidR="00056AE9" w:rsidRDefault="00697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96228" w14:textId="77777777" w:rsidR="006975A0" w:rsidRDefault="006975A0">
      <w:pPr>
        <w:spacing w:after="0" w:line="240" w:lineRule="auto"/>
      </w:pPr>
      <w:r>
        <w:separator/>
      </w:r>
    </w:p>
  </w:footnote>
  <w:footnote w:type="continuationSeparator" w:id="0">
    <w:p w14:paraId="11C6D690" w14:textId="77777777" w:rsidR="006975A0" w:rsidRDefault="006975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A7C15"/>
    <w:multiLevelType w:val="hybridMultilevel"/>
    <w:tmpl w:val="E7123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D0080"/>
    <w:multiLevelType w:val="hybridMultilevel"/>
    <w:tmpl w:val="D1F2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821AA"/>
    <w:multiLevelType w:val="hybridMultilevel"/>
    <w:tmpl w:val="5F7A2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BE249B"/>
    <w:multiLevelType w:val="hybridMultilevel"/>
    <w:tmpl w:val="EC1EB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6C6DB3"/>
    <w:multiLevelType w:val="hybridMultilevel"/>
    <w:tmpl w:val="752216E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CF1396"/>
    <w:multiLevelType w:val="hybridMultilevel"/>
    <w:tmpl w:val="25209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F94D92"/>
    <w:multiLevelType w:val="hybridMultilevel"/>
    <w:tmpl w:val="512EE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0B4C17"/>
    <w:multiLevelType w:val="hybridMultilevel"/>
    <w:tmpl w:val="96104F9C"/>
    <w:lvl w:ilvl="0" w:tplc="04090001">
      <w:start w:val="1"/>
      <w:numFmt w:val="bullet"/>
      <w:lvlText w:val=""/>
      <w:lvlJc w:val="left"/>
      <w:pPr>
        <w:ind w:left="993" w:hanging="360"/>
      </w:pPr>
      <w:rPr>
        <w:rFonts w:ascii="Symbol" w:hAnsi="Symbol"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058"/>
    <w:rsid w:val="00001F28"/>
    <w:rsid w:val="00032A46"/>
    <w:rsid w:val="000561EB"/>
    <w:rsid w:val="00091EBC"/>
    <w:rsid w:val="0009265B"/>
    <w:rsid w:val="00127378"/>
    <w:rsid w:val="001336BB"/>
    <w:rsid w:val="0017470F"/>
    <w:rsid w:val="001C7898"/>
    <w:rsid w:val="00226A67"/>
    <w:rsid w:val="00230363"/>
    <w:rsid w:val="002C1B41"/>
    <w:rsid w:val="003934C9"/>
    <w:rsid w:val="003A407E"/>
    <w:rsid w:val="003B05A4"/>
    <w:rsid w:val="00406D8C"/>
    <w:rsid w:val="00433DC9"/>
    <w:rsid w:val="004F7E40"/>
    <w:rsid w:val="00512B9F"/>
    <w:rsid w:val="00583D5E"/>
    <w:rsid w:val="005D4176"/>
    <w:rsid w:val="005E4559"/>
    <w:rsid w:val="006975A0"/>
    <w:rsid w:val="00764951"/>
    <w:rsid w:val="007A16CD"/>
    <w:rsid w:val="0083428F"/>
    <w:rsid w:val="00847B62"/>
    <w:rsid w:val="008F0B5E"/>
    <w:rsid w:val="0093544F"/>
    <w:rsid w:val="00974318"/>
    <w:rsid w:val="0098468A"/>
    <w:rsid w:val="009E4549"/>
    <w:rsid w:val="00A1691F"/>
    <w:rsid w:val="00A34EE8"/>
    <w:rsid w:val="00A81984"/>
    <w:rsid w:val="00AC0C03"/>
    <w:rsid w:val="00B61D2A"/>
    <w:rsid w:val="00B74CCB"/>
    <w:rsid w:val="00BC1A12"/>
    <w:rsid w:val="00BF41C5"/>
    <w:rsid w:val="00C428AD"/>
    <w:rsid w:val="00C44BD4"/>
    <w:rsid w:val="00CE39FA"/>
    <w:rsid w:val="00D5421C"/>
    <w:rsid w:val="00D557F6"/>
    <w:rsid w:val="00DA1283"/>
    <w:rsid w:val="00DA3086"/>
    <w:rsid w:val="00DA3B56"/>
    <w:rsid w:val="00DF0CE5"/>
    <w:rsid w:val="00F10724"/>
    <w:rsid w:val="00FB41B4"/>
    <w:rsid w:val="00FB5452"/>
    <w:rsid w:val="00FC0B2E"/>
    <w:rsid w:val="00FC4FAD"/>
    <w:rsid w:val="00FD7797"/>
    <w:rsid w:val="00FF5058"/>
    <w:rsid w:val="00FF57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B4CC7"/>
  <w15:chartTrackingRefBased/>
  <w15:docId w15:val="{8F857E63-8090-4CFD-85CE-6FC0D369F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058"/>
  </w:style>
  <w:style w:type="paragraph" w:styleId="Heading2">
    <w:name w:val="heading 2"/>
    <w:basedOn w:val="Normal"/>
    <w:next w:val="Normal"/>
    <w:link w:val="Heading2Char"/>
    <w:uiPriority w:val="9"/>
    <w:unhideWhenUsed/>
    <w:qFormat/>
    <w:rsid w:val="00FF50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5058"/>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FF505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F5058"/>
    <w:rPr>
      <w:rFonts w:eastAsiaTheme="minorEastAsia"/>
      <w:color w:val="5A5A5A" w:themeColor="text1" w:themeTint="A5"/>
      <w:spacing w:val="15"/>
    </w:rPr>
  </w:style>
  <w:style w:type="character" w:styleId="Hyperlink">
    <w:name w:val="Hyperlink"/>
    <w:basedOn w:val="DefaultParagraphFont"/>
    <w:uiPriority w:val="99"/>
    <w:unhideWhenUsed/>
    <w:rsid w:val="00FF5058"/>
    <w:rPr>
      <w:color w:val="0563C1" w:themeColor="hyperlink"/>
      <w:u w:val="single"/>
    </w:rPr>
  </w:style>
  <w:style w:type="paragraph" w:styleId="Footer">
    <w:name w:val="footer"/>
    <w:basedOn w:val="Normal"/>
    <w:link w:val="FooterChar"/>
    <w:uiPriority w:val="99"/>
    <w:unhideWhenUsed/>
    <w:rsid w:val="00FF5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058"/>
  </w:style>
  <w:style w:type="character" w:styleId="UnresolvedMention">
    <w:name w:val="Unresolved Mention"/>
    <w:basedOn w:val="DefaultParagraphFont"/>
    <w:uiPriority w:val="99"/>
    <w:semiHidden/>
    <w:unhideWhenUsed/>
    <w:rsid w:val="00512B9F"/>
    <w:rPr>
      <w:color w:val="605E5C"/>
      <w:shd w:val="clear" w:color="auto" w:fill="E1DFDD"/>
    </w:rPr>
  </w:style>
  <w:style w:type="paragraph" w:styleId="ListParagraph">
    <w:name w:val="List Paragraph"/>
    <w:basedOn w:val="Normal"/>
    <w:uiPriority w:val="34"/>
    <w:qFormat/>
    <w:rsid w:val="00DA3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gg.com/textbooks/managerial-economics-in-a-global-economy-7th-edition-9780199811786-0199811784?preSelection=Buy&amp;c_id=sem&amp;utm_source=google&amp;utm_medium=cpc&amp;utm_campaign=tb--long_tail-googleshopping_group3&amp;utm_content=PRODUCT_GROUP&amp;gclid=CjwKCAjw_o-HBhAsEiwANqYhpz0NuZYpSqVLqvVcpLn20VbY_DZi5h2SVLNQULf9XlbudnSdCPpJqRoCM_cQAvD_BwE&amp;gclsrc=aw.d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ghourchian@siena.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ena.edu/academicpolicy" TargetMode="External"/><Relationship Id="rId5" Type="http://schemas.openxmlformats.org/officeDocument/2006/relationships/footnotes" Target="footnotes.xml"/><Relationship Id="rId10" Type="http://schemas.openxmlformats.org/officeDocument/2006/relationships/hyperlink" Target="https://www.siena.edu/offices/accessibility/" TargetMode="External"/><Relationship Id="rId4" Type="http://schemas.openxmlformats.org/officeDocument/2006/relationships/webSettings" Target="webSettings.xml"/><Relationship Id="rId9" Type="http://schemas.openxmlformats.org/officeDocument/2006/relationships/hyperlink" Target="https://zoom.us/priva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9</Pages>
  <Words>2632</Words>
  <Characters>15003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Shahrzad Ghourchian</dc:creator>
  <cp:keywords/>
  <dc:description/>
  <cp:lastModifiedBy>Shahrzad Ghourchian</cp:lastModifiedBy>
  <cp:revision>51</cp:revision>
  <dcterms:created xsi:type="dcterms:W3CDTF">2021-05-21T16:24:00Z</dcterms:created>
  <dcterms:modified xsi:type="dcterms:W3CDTF">2021-08-04T15:34:00Z</dcterms:modified>
</cp:coreProperties>
</file>